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1EE47" w14:textId="1E268337" w:rsidR="00363165" w:rsidRDefault="00363165" w:rsidP="00363165">
      <w:pPr>
        <w:pStyle w:val="ConsPlusNormal"/>
        <w:jc w:val="center"/>
      </w:pPr>
      <w:bookmarkStart w:id="0" w:name="_Hlk206150263"/>
      <w:bookmarkStart w:id="1" w:name="_Hlk206592898"/>
      <w:bookmarkStart w:id="2" w:name="_Hlk207617337"/>
      <w:r w:rsidRPr="00AE74D9">
        <w:rPr>
          <w:rFonts w:ascii="Times New Roman" w:hAnsi="Times New Roman" w:cs="Times New Roman"/>
          <w:color w:val="000000" w:themeColor="text1"/>
          <w:sz w:val="20"/>
        </w:rPr>
        <w:t>КОНТРАКТ</w:t>
      </w:r>
      <w:r>
        <w:rPr>
          <w:rFonts w:ascii="Times New Roman" w:hAnsi="Times New Roman" w:cs="Times New Roman"/>
          <w:color w:val="000000" w:themeColor="text1"/>
          <w:sz w:val="20"/>
        </w:rPr>
        <w:t xml:space="preserve"> </w:t>
      </w:r>
      <w:r>
        <w:rPr>
          <w:rFonts w:ascii="Times New Roman" w:hAnsi="Times New Roman" w:cs="Times New Roman"/>
          <w:sz w:val="20"/>
        </w:rPr>
        <w:t xml:space="preserve">№ </w:t>
      </w:r>
      <w:r w:rsidR="00323981">
        <w:rPr>
          <w:rFonts w:ascii="Times New Roman" w:hAnsi="Times New Roman" w:cs="Times New Roman"/>
          <w:sz w:val="20"/>
        </w:rPr>
        <w:t>__________</w:t>
      </w:r>
      <w:r w:rsidRPr="00B405D2">
        <w:rPr>
          <w:rFonts w:ascii="Times New Roman" w:hAnsi="Times New Roman" w:cs="Times New Roman"/>
          <w:sz w:val="20"/>
        </w:rPr>
        <w:t>/ТКО</w:t>
      </w:r>
    </w:p>
    <w:p w14:paraId="6B1EE40B" w14:textId="77777777" w:rsidR="00363165" w:rsidRDefault="00363165" w:rsidP="00363165">
      <w:pPr>
        <w:pStyle w:val="ConsPlusNormal"/>
        <w:jc w:val="center"/>
      </w:pPr>
      <w:r>
        <w:rPr>
          <w:rFonts w:ascii="Times New Roman" w:hAnsi="Times New Roman" w:cs="Times New Roman"/>
          <w:sz w:val="20"/>
        </w:rPr>
        <w:t>на оказание услуг по обращению с твердыми</w:t>
      </w:r>
    </w:p>
    <w:p w14:paraId="1B1F7A6D" w14:textId="77777777" w:rsidR="00363165" w:rsidRPr="00163080" w:rsidRDefault="00363165" w:rsidP="00363165">
      <w:pPr>
        <w:pStyle w:val="ConsPlusNormal"/>
        <w:jc w:val="center"/>
      </w:pPr>
      <w:r>
        <w:rPr>
          <w:rFonts w:ascii="Times New Roman" w:hAnsi="Times New Roman" w:cs="Times New Roman"/>
          <w:sz w:val="20"/>
        </w:rPr>
        <w:t>коммунальными отходами</w:t>
      </w:r>
    </w:p>
    <w:p w14:paraId="21A867F7" w14:textId="77777777" w:rsidR="00363165" w:rsidRPr="00163080" w:rsidRDefault="00363165" w:rsidP="00363165">
      <w:pPr>
        <w:autoSpaceDE w:val="0"/>
        <w:autoSpaceDN w:val="0"/>
        <w:adjustRightInd w:val="0"/>
        <w:spacing w:after="0" w:line="240" w:lineRule="auto"/>
        <w:ind w:firstLine="567"/>
        <w:contextualSpacing/>
        <w:jc w:val="center"/>
        <w:rPr>
          <w:rFonts w:ascii="Times New Roman" w:hAnsi="Times New Roman" w:cs="Times New Roman"/>
          <w:color w:val="000000" w:themeColor="text1"/>
          <w:sz w:val="20"/>
          <w:szCs w:val="20"/>
        </w:rPr>
      </w:pPr>
    </w:p>
    <w:tbl>
      <w:tblPr>
        <w:tblW w:w="0" w:type="auto"/>
        <w:tblLook w:val="04A0" w:firstRow="1" w:lastRow="0" w:firstColumn="1" w:lastColumn="0" w:noHBand="0" w:noVBand="1"/>
      </w:tblPr>
      <w:tblGrid>
        <w:gridCol w:w="4660"/>
        <w:gridCol w:w="4694"/>
      </w:tblGrid>
      <w:tr w:rsidR="00363165" w:rsidRPr="00F82203" w14:paraId="318CBDD9" w14:textId="77777777" w:rsidTr="0089083F">
        <w:tc>
          <w:tcPr>
            <w:tcW w:w="4814" w:type="dxa"/>
          </w:tcPr>
          <w:p w14:paraId="54A92354" w14:textId="77777777" w:rsidR="00363165" w:rsidRPr="003E7BA5" w:rsidRDefault="00363165" w:rsidP="0089083F">
            <w:pPr>
              <w:rPr>
                <w:rFonts w:ascii="Times New Roman" w:eastAsia="Times New Roman" w:hAnsi="Times New Roman"/>
                <w:sz w:val="20"/>
                <w:szCs w:val="20"/>
              </w:rPr>
            </w:pPr>
            <w:r w:rsidRPr="003E7BA5">
              <w:rPr>
                <w:rFonts w:ascii="Times New Roman" w:eastAsia="Times New Roman" w:hAnsi="Times New Roman"/>
                <w:sz w:val="20"/>
                <w:szCs w:val="20"/>
              </w:rPr>
              <w:t>г. Киров</w:t>
            </w:r>
          </w:p>
        </w:tc>
        <w:tc>
          <w:tcPr>
            <w:tcW w:w="4815" w:type="dxa"/>
          </w:tcPr>
          <w:p w14:paraId="77BD3AFC" w14:textId="19D9830B" w:rsidR="00363165" w:rsidRPr="0091785B" w:rsidRDefault="00F82203" w:rsidP="0089083F">
            <w:pPr>
              <w:jc w:val="right"/>
              <w:rPr>
                <w:rFonts w:ascii="Times New Roman" w:eastAsia="Times New Roman" w:hAnsi="Times New Roman"/>
                <w:sz w:val="20"/>
                <w:szCs w:val="20"/>
                <w:lang w:val="en-US"/>
              </w:rPr>
            </w:pPr>
            <w:r>
              <w:rPr>
                <w:rFonts w:ascii="Times New Roman" w:eastAsia="Times New Roman" w:hAnsi="Times New Roman"/>
                <w:sz w:val="20"/>
                <w:szCs w:val="20"/>
              </w:rPr>
              <w:t>______________</w:t>
            </w:r>
            <w:r w:rsidR="00363165" w:rsidRPr="00195D10">
              <w:rPr>
                <w:rFonts w:ascii="Times New Roman" w:eastAsia="Times New Roman" w:hAnsi="Times New Roman"/>
                <w:sz w:val="20"/>
                <w:szCs w:val="20"/>
                <w:lang w:val="en-US"/>
              </w:rPr>
              <w:t xml:space="preserve"> </w:t>
            </w:r>
            <w:r w:rsidR="00363165" w:rsidRPr="00B405D2">
              <w:rPr>
                <w:rFonts w:ascii="Times New Roman" w:eastAsia="Times New Roman" w:hAnsi="Times New Roman"/>
                <w:sz w:val="20"/>
                <w:szCs w:val="20"/>
              </w:rPr>
              <w:t>г</w:t>
            </w:r>
            <w:r w:rsidR="00363165" w:rsidRPr="00195D10">
              <w:rPr>
                <w:rFonts w:ascii="Times New Roman" w:eastAsia="Times New Roman" w:hAnsi="Times New Roman"/>
                <w:sz w:val="20"/>
                <w:szCs w:val="20"/>
                <w:lang w:val="en-US"/>
              </w:rPr>
              <w:t>.</w:t>
            </w:r>
          </w:p>
        </w:tc>
      </w:tr>
    </w:tbl>
    <w:p w14:paraId="7F5C01AC" w14:textId="77777777" w:rsidR="00363165" w:rsidRPr="00363165" w:rsidRDefault="00363165" w:rsidP="00363165">
      <w:pPr>
        <w:pStyle w:val="ac"/>
        <w:tabs>
          <w:tab w:val="left" w:pos="993"/>
        </w:tabs>
        <w:ind w:firstLine="567"/>
        <w:contextualSpacing/>
        <w:jc w:val="both"/>
        <w:rPr>
          <w:rFonts w:ascii="Times New Roman" w:hAnsi="Times New Roman" w:cs="Times New Roman"/>
          <w:color w:val="000000" w:themeColor="text1"/>
          <w:sz w:val="20"/>
          <w:szCs w:val="20"/>
          <w:lang w:val="en-US"/>
        </w:rPr>
      </w:pPr>
    </w:p>
    <w:p w14:paraId="07B92D82" w14:textId="5C3FEA67" w:rsidR="00363165" w:rsidRPr="00355DA5" w:rsidRDefault="00363165" w:rsidP="00363165">
      <w:pPr>
        <w:pStyle w:val="ac"/>
        <w:tabs>
          <w:tab w:val="left" w:pos="993"/>
        </w:tabs>
        <w:ind w:firstLine="567"/>
        <w:contextualSpacing/>
        <w:jc w:val="both"/>
        <w:rPr>
          <w:rFonts w:ascii="Times New Roman" w:hAnsi="Times New Roman" w:cs="Times New Roman"/>
          <w:color w:val="000000" w:themeColor="text1"/>
          <w:sz w:val="20"/>
          <w:szCs w:val="20"/>
        </w:rPr>
      </w:pPr>
      <w:bookmarkStart w:id="3" w:name="_Hlk207610339"/>
      <w:r w:rsidRPr="002612CD">
        <w:rPr>
          <w:rFonts w:ascii="Times New Roman" w:hAnsi="Times New Roman" w:cs="Times New Roman"/>
          <w:color w:val="000000" w:themeColor="text1"/>
          <w:sz w:val="20"/>
          <w:szCs w:val="20"/>
        </w:rPr>
        <w:t>Акционерное</w:t>
      </w:r>
      <w:r w:rsidRPr="00355DA5">
        <w:rPr>
          <w:rFonts w:ascii="Times New Roman" w:hAnsi="Times New Roman" w:cs="Times New Roman"/>
          <w:color w:val="000000" w:themeColor="text1"/>
          <w:sz w:val="20"/>
          <w:szCs w:val="20"/>
        </w:rPr>
        <w:t xml:space="preserve"> </w:t>
      </w:r>
      <w:r w:rsidRPr="002612CD">
        <w:rPr>
          <w:rFonts w:ascii="Times New Roman" w:hAnsi="Times New Roman" w:cs="Times New Roman"/>
          <w:color w:val="000000" w:themeColor="text1"/>
          <w:sz w:val="20"/>
          <w:szCs w:val="20"/>
        </w:rPr>
        <w:t>общество</w:t>
      </w:r>
      <w:r w:rsidRPr="00355DA5">
        <w:rPr>
          <w:rFonts w:ascii="Times New Roman" w:hAnsi="Times New Roman" w:cs="Times New Roman"/>
          <w:color w:val="000000" w:themeColor="text1"/>
          <w:sz w:val="20"/>
          <w:szCs w:val="20"/>
        </w:rPr>
        <w:t xml:space="preserve"> «</w:t>
      </w:r>
      <w:r w:rsidRPr="002612CD">
        <w:rPr>
          <w:rFonts w:ascii="Times New Roman" w:hAnsi="Times New Roman" w:cs="Times New Roman"/>
          <w:color w:val="000000" w:themeColor="text1"/>
          <w:sz w:val="20"/>
          <w:szCs w:val="20"/>
        </w:rPr>
        <w:t>Куприт</w:t>
      </w:r>
      <w:r w:rsidRPr="00355DA5">
        <w:rPr>
          <w:rFonts w:ascii="Times New Roman" w:hAnsi="Times New Roman" w:cs="Times New Roman"/>
          <w:color w:val="000000" w:themeColor="text1"/>
          <w:sz w:val="20"/>
          <w:szCs w:val="20"/>
        </w:rPr>
        <w:t xml:space="preserve">», </w:t>
      </w:r>
      <w:r w:rsidRPr="002612CD">
        <w:rPr>
          <w:rFonts w:ascii="Times New Roman" w:hAnsi="Times New Roman" w:cs="Times New Roman"/>
          <w:color w:val="000000" w:themeColor="text1"/>
          <w:sz w:val="20"/>
          <w:szCs w:val="20"/>
        </w:rPr>
        <w:t>именуемое</w:t>
      </w:r>
      <w:r w:rsidRPr="00355DA5">
        <w:rPr>
          <w:rFonts w:ascii="Times New Roman" w:hAnsi="Times New Roman" w:cs="Times New Roman"/>
          <w:color w:val="000000" w:themeColor="text1"/>
          <w:sz w:val="20"/>
          <w:szCs w:val="20"/>
        </w:rPr>
        <w:t xml:space="preserve"> </w:t>
      </w:r>
      <w:r w:rsidRPr="002612CD">
        <w:rPr>
          <w:rFonts w:ascii="Times New Roman" w:hAnsi="Times New Roman" w:cs="Times New Roman"/>
          <w:color w:val="000000" w:themeColor="text1"/>
          <w:sz w:val="20"/>
          <w:szCs w:val="20"/>
        </w:rPr>
        <w:t>в</w:t>
      </w:r>
      <w:r w:rsidRPr="00355DA5">
        <w:rPr>
          <w:rFonts w:ascii="Times New Roman" w:hAnsi="Times New Roman" w:cs="Times New Roman"/>
          <w:color w:val="000000" w:themeColor="text1"/>
          <w:sz w:val="20"/>
          <w:szCs w:val="20"/>
        </w:rPr>
        <w:t xml:space="preserve"> </w:t>
      </w:r>
      <w:r w:rsidRPr="002612CD">
        <w:rPr>
          <w:rFonts w:ascii="Times New Roman" w:hAnsi="Times New Roman" w:cs="Times New Roman"/>
          <w:color w:val="000000" w:themeColor="text1"/>
          <w:sz w:val="20"/>
          <w:szCs w:val="20"/>
        </w:rPr>
        <w:t>дальнейшем</w:t>
      </w:r>
      <w:r w:rsidRPr="00355DA5">
        <w:rPr>
          <w:rFonts w:ascii="Times New Roman" w:hAnsi="Times New Roman" w:cs="Times New Roman"/>
          <w:color w:val="000000" w:themeColor="text1"/>
          <w:sz w:val="20"/>
          <w:szCs w:val="20"/>
        </w:rPr>
        <w:t xml:space="preserve"> «</w:t>
      </w:r>
      <w:r w:rsidRPr="002612CD">
        <w:rPr>
          <w:rFonts w:ascii="Times New Roman" w:hAnsi="Times New Roman" w:cs="Times New Roman"/>
          <w:color w:val="000000" w:themeColor="text1"/>
          <w:sz w:val="20"/>
          <w:szCs w:val="20"/>
        </w:rPr>
        <w:t>Региональный</w:t>
      </w:r>
      <w:r w:rsidRPr="00355DA5">
        <w:rPr>
          <w:rFonts w:ascii="Times New Roman" w:hAnsi="Times New Roman" w:cs="Times New Roman"/>
          <w:color w:val="000000" w:themeColor="text1"/>
          <w:sz w:val="20"/>
          <w:szCs w:val="20"/>
        </w:rPr>
        <w:t xml:space="preserve"> </w:t>
      </w:r>
      <w:r w:rsidRPr="002612CD">
        <w:rPr>
          <w:rFonts w:ascii="Times New Roman" w:hAnsi="Times New Roman" w:cs="Times New Roman"/>
          <w:color w:val="000000" w:themeColor="text1"/>
          <w:sz w:val="20"/>
          <w:szCs w:val="20"/>
        </w:rPr>
        <w:t>оператор</w:t>
      </w:r>
      <w:r w:rsidRPr="00355DA5">
        <w:rPr>
          <w:rFonts w:ascii="Times New Roman" w:hAnsi="Times New Roman" w:cs="Times New Roman"/>
          <w:color w:val="000000" w:themeColor="text1"/>
          <w:sz w:val="20"/>
          <w:szCs w:val="20"/>
        </w:rPr>
        <w:t xml:space="preserve">», </w:t>
      </w:r>
      <w:r w:rsidRPr="002612CD">
        <w:rPr>
          <w:rFonts w:ascii="Times New Roman" w:hAnsi="Times New Roman" w:cs="Times New Roman"/>
          <w:color w:val="000000" w:themeColor="text1"/>
          <w:sz w:val="20"/>
          <w:szCs w:val="20"/>
        </w:rPr>
        <w:t>в</w:t>
      </w:r>
      <w:r w:rsidRPr="00355DA5">
        <w:rPr>
          <w:rFonts w:ascii="Times New Roman" w:hAnsi="Times New Roman" w:cs="Times New Roman"/>
          <w:color w:val="000000" w:themeColor="text1"/>
          <w:sz w:val="20"/>
          <w:szCs w:val="20"/>
        </w:rPr>
        <w:t xml:space="preserve"> </w:t>
      </w:r>
      <w:r w:rsidRPr="002612CD">
        <w:rPr>
          <w:rFonts w:ascii="Times New Roman" w:hAnsi="Times New Roman" w:cs="Times New Roman"/>
          <w:color w:val="000000" w:themeColor="text1"/>
          <w:sz w:val="20"/>
          <w:szCs w:val="20"/>
        </w:rPr>
        <w:t>лице</w:t>
      </w:r>
      <w:bookmarkStart w:id="4" w:name="_Hlk53143959"/>
      <w:r w:rsidRPr="00355DA5">
        <w:rPr>
          <w:rFonts w:ascii="Times New Roman" w:hAnsi="Times New Roman" w:cs="Times New Roman"/>
          <w:color w:val="000000" w:themeColor="text1"/>
          <w:sz w:val="20"/>
          <w:szCs w:val="20"/>
        </w:rPr>
        <w:t xml:space="preserve"> </w:t>
      </w:r>
      <w:r w:rsidRPr="002612CD">
        <w:rPr>
          <w:rFonts w:ascii="Times New Roman" w:hAnsi="Times New Roman" w:cs="Times New Roman"/>
          <w:color w:val="000000" w:themeColor="text1"/>
          <w:sz w:val="20"/>
          <w:szCs w:val="20"/>
        </w:rPr>
        <w:t>генерального</w:t>
      </w:r>
      <w:r w:rsidRPr="00355DA5">
        <w:rPr>
          <w:rFonts w:ascii="Times New Roman" w:hAnsi="Times New Roman" w:cs="Times New Roman"/>
          <w:color w:val="000000" w:themeColor="text1"/>
          <w:sz w:val="20"/>
          <w:szCs w:val="20"/>
        </w:rPr>
        <w:t xml:space="preserve"> </w:t>
      </w:r>
      <w:r w:rsidRPr="002612CD">
        <w:rPr>
          <w:rFonts w:ascii="Times New Roman" w:hAnsi="Times New Roman" w:cs="Times New Roman"/>
          <w:color w:val="000000" w:themeColor="text1"/>
          <w:sz w:val="20"/>
          <w:szCs w:val="20"/>
        </w:rPr>
        <w:t>директора</w:t>
      </w:r>
      <w:r w:rsidRPr="00355DA5">
        <w:rPr>
          <w:rFonts w:ascii="Times New Roman" w:hAnsi="Times New Roman" w:cs="Times New Roman"/>
          <w:color w:val="000000" w:themeColor="text1"/>
          <w:sz w:val="20"/>
          <w:szCs w:val="20"/>
        </w:rPr>
        <w:t xml:space="preserve"> </w:t>
      </w:r>
      <w:proofErr w:type="spellStart"/>
      <w:r w:rsidRPr="002612CD">
        <w:rPr>
          <w:rFonts w:ascii="Times New Roman" w:hAnsi="Times New Roman" w:cs="Times New Roman"/>
          <w:color w:val="000000" w:themeColor="text1"/>
          <w:sz w:val="20"/>
          <w:szCs w:val="20"/>
        </w:rPr>
        <w:t>Гизатуллина</w:t>
      </w:r>
      <w:proofErr w:type="spellEnd"/>
      <w:r w:rsidRPr="00355DA5">
        <w:rPr>
          <w:rFonts w:ascii="Times New Roman" w:hAnsi="Times New Roman" w:cs="Times New Roman"/>
          <w:color w:val="000000" w:themeColor="text1"/>
          <w:sz w:val="20"/>
          <w:szCs w:val="20"/>
        </w:rPr>
        <w:t xml:space="preserve"> </w:t>
      </w:r>
      <w:proofErr w:type="spellStart"/>
      <w:r w:rsidRPr="002612CD">
        <w:rPr>
          <w:rFonts w:ascii="Times New Roman" w:hAnsi="Times New Roman" w:cs="Times New Roman"/>
          <w:color w:val="000000" w:themeColor="text1"/>
          <w:sz w:val="20"/>
          <w:szCs w:val="20"/>
        </w:rPr>
        <w:t>Ильдуса</w:t>
      </w:r>
      <w:proofErr w:type="spellEnd"/>
      <w:r w:rsidRPr="00355DA5">
        <w:rPr>
          <w:rFonts w:ascii="Times New Roman" w:hAnsi="Times New Roman" w:cs="Times New Roman"/>
          <w:color w:val="000000" w:themeColor="text1"/>
          <w:sz w:val="20"/>
          <w:szCs w:val="20"/>
        </w:rPr>
        <w:t xml:space="preserve"> </w:t>
      </w:r>
      <w:proofErr w:type="spellStart"/>
      <w:r w:rsidRPr="002612CD">
        <w:rPr>
          <w:rFonts w:ascii="Times New Roman" w:hAnsi="Times New Roman" w:cs="Times New Roman"/>
          <w:color w:val="000000" w:themeColor="text1"/>
          <w:sz w:val="20"/>
          <w:szCs w:val="20"/>
        </w:rPr>
        <w:t>Мохтаровича</w:t>
      </w:r>
      <w:proofErr w:type="spellEnd"/>
      <w:r w:rsidRPr="00355DA5">
        <w:rPr>
          <w:rFonts w:ascii="Times New Roman" w:hAnsi="Times New Roman" w:cs="Times New Roman"/>
          <w:color w:val="000000" w:themeColor="text1"/>
          <w:sz w:val="20"/>
          <w:szCs w:val="20"/>
        </w:rPr>
        <w:t xml:space="preserve">, </w:t>
      </w:r>
      <w:r w:rsidRPr="002612CD">
        <w:rPr>
          <w:rFonts w:ascii="Times New Roman" w:hAnsi="Times New Roman" w:cs="Times New Roman"/>
          <w:color w:val="000000" w:themeColor="text1"/>
          <w:sz w:val="20"/>
          <w:szCs w:val="20"/>
        </w:rPr>
        <w:t>действующего</w:t>
      </w:r>
      <w:bookmarkEnd w:id="4"/>
      <w:r w:rsidRPr="00355DA5">
        <w:rPr>
          <w:rFonts w:ascii="Times New Roman" w:hAnsi="Times New Roman" w:cs="Times New Roman"/>
          <w:color w:val="000000" w:themeColor="text1"/>
          <w:sz w:val="20"/>
          <w:szCs w:val="20"/>
        </w:rPr>
        <w:t xml:space="preserve"> </w:t>
      </w:r>
      <w:r w:rsidRPr="002612CD">
        <w:rPr>
          <w:rFonts w:ascii="Times New Roman" w:hAnsi="Times New Roman" w:cs="Times New Roman"/>
          <w:color w:val="000000" w:themeColor="text1"/>
          <w:sz w:val="20"/>
          <w:szCs w:val="20"/>
        </w:rPr>
        <w:t>на</w:t>
      </w:r>
      <w:r w:rsidRPr="00355DA5">
        <w:rPr>
          <w:rFonts w:ascii="Times New Roman" w:hAnsi="Times New Roman" w:cs="Times New Roman"/>
          <w:color w:val="000000" w:themeColor="text1"/>
          <w:sz w:val="20"/>
          <w:szCs w:val="20"/>
        </w:rPr>
        <w:t xml:space="preserve"> </w:t>
      </w:r>
      <w:r w:rsidRPr="002612CD">
        <w:rPr>
          <w:rFonts w:ascii="Times New Roman" w:hAnsi="Times New Roman" w:cs="Times New Roman"/>
          <w:color w:val="000000" w:themeColor="text1"/>
          <w:sz w:val="20"/>
          <w:szCs w:val="20"/>
        </w:rPr>
        <w:t>основании</w:t>
      </w:r>
      <w:r w:rsidRPr="00355DA5">
        <w:rPr>
          <w:rFonts w:ascii="Times New Roman" w:hAnsi="Times New Roman" w:cs="Times New Roman"/>
          <w:color w:val="000000" w:themeColor="text1"/>
          <w:sz w:val="20"/>
          <w:szCs w:val="20"/>
        </w:rPr>
        <w:t xml:space="preserve"> </w:t>
      </w:r>
      <w:r w:rsidRPr="002612CD">
        <w:rPr>
          <w:rFonts w:ascii="Times New Roman" w:hAnsi="Times New Roman" w:cs="Times New Roman"/>
          <w:color w:val="000000" w:themeColor="text1"/>
          <w:sz w:val="20"/>
          <w:szCs w:val="20"/>
        </w:rPr>
        <w:t>Устава</w:t>
      </w:r>
      <w:r w:rsidRPr="00355DA5">
        <w:rPr>
          <w:rFonts w:ascii="Times New Roman" w:hAnsi="Times New Roman" w:cs="Times New Roman"/>
          <w:color w:val="000000" w:themeColor="text1"/>
          <w:sz w:val="20"/>
          <w:szCs w:val="20"/>
        </w:rPr>
        <w:t xml:space="preserve">, </w:t>
      </w:r>
      <w:r w:rsidRPr="002612CD">
        <w:rPr>
          <w:rFonts w:ascii="Times New Roman" w:hAnsi="Times New Roman" w:cs="Times New Roman"/>
          <w:color w:val="000000" w:themeColor="text1"/>
          <w:sz w:val="20"/>
          <w:szCs w:val="20"/>
        </w:rPr>
        <w:t>с</w:t>
      </w:r>
      <w:r w:rsidRPr="00355DA5">
        <w:rPr>
          <w:rFonts w:ascii="Times New Roman" w:hAnsi="Times New Roman" w:cs="Times New Roman"/>
          <w:color w:val="000000" w:themeColor="text1"/>
          <w:sz w:val="20"/>
          <w:szCs w:val="20"/>
        </w:rPr>
        <w:t xml:space="preserve"> </w:t>
      </w:r>
      <w:r w:rsidRPr="002612CD">
        <w:rPr>
          <w:rFonts w:ascii="Times New Roman" w:hAnsi="Times New Roman" w:cs="Times New Roman"/>
          <w:color w:val="000000" w:themeColor="text1"/>
          <w:sz w:val="20"/>
          <w:szCs w:val="20"/>
        </w:rPr>
        <w:t>одной</w:t>
      </w:r>
      <w:r w:rsidRPr="00355DA5">
        <w:rPr>
          <w:rFonts w:ascii="Times New Roman" w:hAnsi="Times New Roman" w:cs="Times New Roman"/>
          <w:color w:val="000000" w:themeColor="text1"/>
          <w:sz w:val="20"/>
          <w:szCs w:val="20"/>
        </w:rPr>
        <w:t xml:space="preserve"> </w:t>
      </w:r>
      <w:r w:rsidRPr="002612CD">
        <w:rPr>
          <w:rFonts w:ascii="Times New Roman" w:hAnsi="Times New Roman" w:cs="Times New Roman"/>
          <w:color w:val="000000" w:themeColor="text1"/>
          <w:sz w:val="20"/>
          <w:szCs w:val="20"/>
        </w:rPr>
        <w:t>стороны</w:t>
      </w:r>
      <w:r w:rsidRPr="00355DA5">
        <w:rPr>
          <w:rFonts w:ascii="Times New Roman" w:hAnsi="Times New Roman" w:cs="Times New Roman"/>
          <w:color w:val="000000" w:themeColor="text1"/>
          <w:sz w:val="20"/>
          <w:szCs w:val="20"/>
        </w:rPr>
        <w:t xml:space="preserve">, </w:t>
      </w:r>
      <w:r w:rsidRPr="002612CD">
        <w:rPr>
          <w:rFonts w:ascii="Times New Roman" w:hAnsi="Times New Roman" w:cs="Times New Roman"/>
          <w:color w:val="000000" w:themeColor="text1"/>
          <w:sz w:val="20"/>
          <w:szCs w:val="20"/>
        </w:rPr>
        <w:t>и</w:t>
      </w:r>
      <w:r w:rsidRPr="00355DA5">
        <w:rPr>
          <w:rFonts w:ascii="Times New Roman" w:hAnsi="Times New Roman" w:cs="Times New Roman"/>
          <w:color w:val="000000" w:themeColor="text1"/>
          <w:sz w:val="20"/>
          <w:szCs w:val="20"/>
        </w:rPr>
        <w:t xml:space="preserve"> </w:t>
      </w:r>
      <w:r w:rsidR="00323981">
        <w:rPr>
          <w:rFonts w:ascii="Times New Roman" w:hAnsi="Times New Roman" w:cs="Times New Roman"/>
          <w:color w:val="000000" w:themeColor="text1"/>
          <w:sz w:val="20"/>
          <w:szCs w:val="20"/>
        </w:rPr>
        <w:t>___________________________</w:t>
      </w:r>
      <w:r w:rsidRPr="00355DA5">
        <w:rPr>
          <w:rFonts w:ascii="Times New Roman" w:hAnsi="Times New Roman" w:cs="Times New Roman"/>
          <w:color w:val="000000" w:themeColor="text1"/>
          <w:sz w:val="20"/>
          <w:szCs w:val="20"/>
        </w:rPr>
        <w:t xml:space="preserve">, </w:t>
      </w:r>
      <w:r w:rsidRPr="002612CD">
        <w:rPr>
          <w:rFonts w:ascii="Times New Roman" w:hAnsi="Times New Roman" w:cs="Times New Roman"/>
          <w:color w:val="000000" w:themeColor="text1"/>
          <w:sz w:val="20"/>
          <w:szCs w:val="20"/>
        </w:rPr>
        <w:t>именуемое</w:t>
      </w:r>
      <w:r w:rsidRPr="00355DA5">
        <w:rPr>
          <w:rFonts w:ascii="Times New Roman" w:hAnsi="Times New Roman" w:cs="Times New Roman"/>
          <w:color w:val="000000" w:themeColor="text1"/>
          <w:sz w:val="20"/>
          <w:szCs w:val="20"/>
        </w:rPr>
        <w:t xml:space="preserve"> </w:t>
      </w:r>
      <w:r w:rsidRPr="002612CD">
        <w:rPr>
          <w:rFonts w:ascii="Times New Roman" w:hAnsi="Times New Roman" w:cs="Times New Roman"/>
          <w:color w:val="000000" w:themeColor="text1"/>
          <w:sz w:val="20"/>
          <w:szCs w:val="20"/>
        </w:rPr>
        <w:t>в</w:t>
      </w:r>
      <w:r w:rsidRPr="00355DA5">
        <w:rPr>
          <w:rFonts w:ascii="Times New Roman" w:hAnsi="Times New Roman" w:cs="Times New Roman"/>
          <w:color w:val="000000" w:themeColor="text1"/>
          <w:sz w:val="20"/>
          <w:szCs w:val="20"/>
        </w:rPr>
        <w:t xml:space="preserve"> </w:t>
      </w:r>
      <w:r w:rsidRPr="002612CD">
        <w:rPr>
          <w:rFonts w:ascii="Times New Roman" w:hAnsi="Times New Roman" w:cs="Times New Roman"/>
          <w:color w:val="000000" w:themeColor="text1"/>
          <w:sz w:val="20"/>
          <w:szCs w:val="20"/>
        </w:rPr>
        <w:t>дальнейшем</w:t>
      </w:r>
      <w:r w:rsidRPr="00355DA5">
        <w:rPr>
          <w:rFonts w:ascii="Times New Roman" w:hAnsi="Times New Roman" w:cs="Times New Roman"/>
          <w:color w:val="000000" w:themeColor="text1"/>
          <w:sz w:val="20"/>
          <w:szCs w:val="20"/>
        </w:rPr>
        <w:t xml:space="preserve"> «</w:t>
      </w:r>
      <w:r w:rsidRPr="002612CD">
        <w:rPr>
          <w:rFonts w:ascii="Times New Roman" w:hAnsi="Times New Roman" w:cs="Times New Roman"/>
          <w:color w:val="000000" w:themeColor="text1"/>
          <w:sz w:val="20"/>
          <w:szCs w:val="20"/>
        </w:rPr>
        <w:t>Заказчик</w:t>
      </w:r>
      <w:r w:rsidRPr="00355DA5">
        <w:rPr>
          <w:rFonts w:ascii="Times New Roman" w:hAnsi="Times New Roman" w:cs="Times New Roman"/>
          <w:color w:val="000000" w:themeColor="text1"/>
          <w:sz w:val="20"/>
          <w:szCs w:val="20"/>
        </w:rPr>
        <w:t xml:space="preserve">», </w:t>
      </w:r>
      <w:r w:rsidRPr="002612CD">
        <w:rPr>
          <w:rFonts w:ascii="Times New Roman" w:hAnsi="Times New Roman" w:cs="Times New Roman"/>
          <w:color w:val="000000" w:themeColor="text1"/>
          <w:sz w:val="20"/>
          <w:szCs w:val="20"/>
        </w:rPr>
        <w:t>в</w:t>
      </w:r>
      <w:r w:rsidRPr="00355DA5">
        <w:rPr>
          <w:rFonts w:ascii="Times New Roman" w:hAnsi="Times New Roman" w:cs="Times New Roman"/>
          <w:color w:val="000000" w:themeColor="text1"/>
          <w:sz w:val="20"/>
          <w:szCs w:val="20"/>
        </w:rPr>
        <w:t xml:space="preserve"> </w:t>
      </w:r>
      <w:r w:rsidRPr="002612CD">
        <w:rPr>
          <w:rFonts w:ascii="Times New Roman" w:hAnsi="Times New Roman" w:cs="Times New Roman"/>
          <w:color w:val="000000" w:themeColor="text1"/>
          <w:sz w:val="20"/>
          <w:szCs w:val="20"/>
        </w:rPr>
        <w:t>лице</w:t>
      </w:r>
      <w:r w:rsidRPr="00355DA5">
        <w:rPr>
          <w:rFonts w:ascii="Times New Roman" w:hAnsi="Times New Roman" w:cs="Times New Roman"/>
          <w:color w:val="000000" w:themeColor="text1"/>
          <w:sz w:val="20"/>
          <w:szCs w:val="20"/>
        </w:rPr>
        <w:t xml:space="preserve"> </w:t>
      </w:r>
      <w:r w:rsidR="00323981">
        <w:rPr>
          <w:rFonts w:ascii="Times New Roman" w:hAnsi="Times New Roman" w:cs="Times New Roman"/>
          <w:color w:val="000000" w:themeColor="text1"/>
          <w:sz w:val="20"/>
          <w:szCs w:val="20"/>
        </w:rPr>
        <w:t>_______________________________________</w:t>
      </w:r>
      <w:r w:rsidRPr="00355DA5">
        <w:rPr>
          <w:rFonts w:ascii="Times New Roman" w:hAnsi="Times New Roman" w:cs="Times New Roman"/>
          <w:color w:val="000000" w:themeColor="text1"/>
          <w:sz w:val="20"/>
          <w:szCs w:val="20"/>
        </w:rPr>
        <w:t xml:space="preserve">, </w:t>
      </w:r>
      <w:r w:rsidRPr="002612CD">
        <w:rPr>
          <w:rFonts w:ascii="Times New Roman" w:hAnsi="Times New Roman" w:cs="Times New Roman"/>
          <w:color w:val="000000" w:themeColor="text1"/>
          <w:sz w:val="20"/>
          <w:szCs w:val="20"/>
        </w:rPr>
        <w:t>действующего</w:t>
      </w:r>
      <w:r w:rsidRPr="00355DA5">
        <w:rPr>
          <w:rFonts w:ascii="Times New Roman" w:hAnsi="Times New Roman" w:cs="Times New Roman"/>
          <w:color w:val="000000" w:themeColor="text1"/>
          <w:sz w:val="20"/>
          <w:szCs w:val="20"/>
        </w:rPr>
        <w:t>(</w:t>
      </w:r>
      <w:r w:rsidRPr="002612CD">
        <w:rPr>
          <w:rFonts w:ascii="Times New Roman" w:hAnsi="Times New Roman" w:cs="Times New Roman"/>
          <w:color w:val="000000" w:themeColor="text1"/>
          <w:sz w:val="20"/>
          <w:szCs w:val="20"/>
        </w:rPr>
        <w:t>ей</w:t>
      </w:r>
      <w:r w:rsidRPr="00355DA5">
        <w:rPr>
          <w:rFonts w:ascii="Times New Roman" w:hAnsi="Times New Roman" w:cs="Times New Roman"/>
          <w:color w:val="000000" w:themeColor="text1"/>
          <w:sz w:val="20"/>
          <w:szCs w:val="20"/>
        </w:rPr>
        <w:t xml:space="preserve">) </w:t>
      </w:r>
      <w:r w:rsidRPr="002612CD">
        <w:rPr>
          <w:rFonts w:ascii="Times New Roman" w:hAnsi="Times New Roman" w:cs="Times New Roman"/>
          <w:color w:val="000000" w:themeColor="text1"/>
          <w:sz w:val="20"/>
          <w:szCs w:val="20"/>
        </w:rPr>
        <w:t>на</w:t>
      </w:r>
      <w:r w:rsidRPr="00355DA5">
        <w:rPr>
          <w:rFonts w:ascii="Times New Roman" w:hAnsi="Times New Roman" w:cs="Times New Roman"/>
          <w:color w:val="000000" w:themeColor="text1"/>
          <w:sz w:val="20"/>
          <w:szCs w:val="20"/>
        </w:rPr>
        <w:t xml:space="preserve"> </w:t>
      </w:r>
      <w:r w:rsidRPr="002612CD">
        <w:rPr>
          <w:rFonts w:ascii="Times New Roman" w:hAnsi="Times New Roman" w:cs="Times New Roman"/>
          <w:color w:val="000000" w:themeColor="text1"/>
          <w:sz w:val="20"/>
          <w:szCs w:val="20"/>
        </w:rPr>
        <w:t>основании</w:t>
      </w:r>
      <w:r w:rsidRPr="00355DA5">
        <w:rPr>
          <w:rFonts w:ascii="Times New Roman" w:hAnsi="Times New Roman" w:cs="Times New Roman"/>
          <w:color w:val="000000" w:themeColor="text1"/>
          <w:sz w:val="20"/>
          <w:szCs w:val="20"/>
        </w:rPr>
        <w:t xml:space="preserve"> Устава, </w:t>
      </w:r>
      <w:r w:rsidRPr="00AE74D9">
        <w:rPr>
          <w:rFonts w:ascii="Times New Roman" w:hAnsi="Times New Roman" w:cs="Times New Roman"/>
          <w:color w:val="000000" w:themeColor="text1"/>
          <w:sz w:val="20"/>
          <w:szCs w:val="20"/>
        </w:rPr>
        <w:t>именуемые</w:t>
      </w:r>
      <w:r w:rsidRPr="00355DA5">
        <w:rPr>
          <w:rFonts w:ascii="Times New Roman" w:hAnsi="Times New Roman" w:cs="Times New Roman"/>
          <w:color w:val="000000" w:themeColor="text1"/>
          <w:sz w:val="20"/>
          <w:szCs w:val="20"/>
        </w:rPr>
        <w:t xml:space="preserve"> </w:t>
      </w:r>
      <w:r w:rsidRPr="00AE74D9">
        <w:rPr>
          <w:rFonts w:ascii="Times New Roman" w:hAnsi="Times New Roman" w:cs="Times New Roman"/>
          <w:color w:val="000000" w:themeColor="text1"/>
          <w:sz w:val="20"/>
          <w:szCs w:val="20"/>
        </w:rPr>
        <w:t>в</w:t>
      </w:r>
      <w:r w:rsidRPr="00355DA5">
        <w:rPr>
          <w:rFonts w:ascii="Times New Roman" w:hAnsi="Times New Roman" w:cs="Times New Roman"/>
          <w:color w:val="000000" w:themeColor="text1"/>
          <w:sz w:val="20"/>
          <w:szCs w:val="20"/>
        </w:rPr>
        <w:t xml:space="preserve"> </w:t>
      </w:r>
      <w:r w:rsidRPr="00AE74D9">
        <w:rPr>
          <w:rFonts w:ascii="Times New Roman" w:hAnsi="Times New Roman" w:cs="Times New Roman"/>
          <w:color w:val="000000" w:themeColor="text1"/>
          <w:sz w:val="20"/>
          <w:szCs w:val="20"/>
        </w:rPr>
        <w:t>дальнейшем</w:t>
      </w:r>
      <w:r w:rsidRPr="00355DA5">
        <w:rPr>
          <w:rFonts w:ascii="Times New Roman" w:hAnsi="Times New Roman" w:cs="Times New Roman"/>
          <w:color w:val="000000" w:themeColor="text1"/>
          <w:sz w:val="20"/>
          <w:szCs w:val="20"/>
        </w:rPr>
        <w:t xml:space="preserve"> «</w:t>
      </w:r>
      <w:r w:rsidRPr="00AE74D9">
        <w:rPr>
          <w:rFonts w:ascii="Times New Roman" w:hAnsi="Times New Roman" w:cs="Times New Roman"/>
          <w:color w:val="000000" w:themeColor="text1"/>
          <w:sz w:val="20"/>
          <w:szCs w:val="20"/>
        </w:rPr>
        <w:t>Стороны</w:t>
      </w:r>
      <w:r w:rsidRPr="00355DA5">
        <w:rPr>
          <w:rFonts w:ascii="Times New Roman" w:hAnsi="Times New Roman" w:cs="Times New Roman"/>
          <w:color w:val="000000" w:themeColor="text1"/>
          <w:sz w:val="20"/>
          <w:szCs w:val="20"/>
        </w:rPr>
        <w:t xml:space="preserve">», </w:t>
      </w:r>
      <w:r w:rsidRPr="00AE74D9">
        <w:rPr>
          <w:rFonts w:ascii="Times New Roman" w:hAnsi="Times New Roman" w:cs="Times New Roman"/>
          <w:color w:val="000000" w:themeColor="text1"/>
          <w:sz w:val="20"/>
          <w:szCs w:val="20"/>
        </w:rPr>
        <w:t>на</w:t>
      </w:r>
      <w:r w:rsidRPr="00355DA5">
        <w:rPr>
          <w:rFonts w:ascii="Times New Roman" w:hAnsi="Times New Roman" w:cs="Times New Roman"/>
          <w:color w:val="000000" w:themeColor="text1"/>
          <w:sz w:val="20"/>
          <w:szCs w:val="20"/>
        </w:rPr>
        <w:t xml:space="preserve"> </w:t>
      </w:r>
      <w:r w:rsidRPr="00AE74D9">
        <w:rPr>
          <w:rFonts w:ascii="Times New Roman" w:hAnsi="Times New Roman" w:cs="Times New Roman"/>
          <w:color w:val="000000" w:themeColor="text1"/>
          <w:sz w:val="20"/>
          <w:szCs w:val="20"/>
        </w:rPr>
        <w:t>основании</w:t>
      </w:r>
      <w:r w:rsidRPr="00355DA5">
        <w:rPr>
          <w:rFonts w:ascii="Times New Roman" w:hAnsi="Times New Roman" w:cs="Times New Roman"/>
          <w:color w:val="000000" w:themeColor="text1"/>
          <w:sz w:val="20"/>
          <w:szCs w:val="20"/>
        </w:rPr>
        <w:t xml:space="preserve"> </w:t>
      </w:r>
      <w:r w:rsidRPr="00AE74D9">
        <w:rPr>
          <w:rFonts w:ascii="Times New Roman" w:hAnsi="Times New Roman" w:cs="Times New Roman"/>
          <w:color w:val="000000" w:themeColor="text1"/>
          <w:sz w:val="20"/>
          <w:szCs w:val="20"/>
        </w:rPr>
        <w:t>п</w:t>
      </w:r>
      <w:r w:rsidRPr="00355DA5">
        <w:rPr>
          <w:rFonts w:ascii="Times New Roman" w:hAnsi="Times New Roman" w:cs="Times New Roman"/>
          <w:color w:val="000000" w:themeColor="text1"/>
          <w:sz w:val="20"/>
          <w:szCs w:val="20"/>
        </w:rPr>
        <w:t xml:space="preserve">. _____ </w:t>
      </w:r>
      <w:r w:rsidRPr="00AE74D9">
        <w:rPr>
          <w:rFonts w:ascii="Times New Roman" w:hAnsi="Times New Roman" w:cs="Times New Roman"/>
          <w:color w:val="000000" w:themeColor="text1"/>
          <w:sz w:val="20"/>
          <w:szCs w:val="20"/>
        </w:rPr>
        <w:t>ч</w:t>
      </w:r>
      <w:r w:rsidRPr="00355DA5">
        <w:rPr>
          <w:rFonts w:ascii="Times New Roman" w:hAnsi="Times New Roman" w:cs="Times New Roman"/>
          <w:color w:val="000000" w:themeColor="text1"/>
          <w:sz w:val="20"/>
          <w:szCs w:val="20"/>
        </w:rPr>
        <w:t xml:space="preserve">. 1 </w:t>
      </w:r>
      <w:r w:rsidRPr="00AE74D9">
        <w:rPr>
          <w:rFonts w:ascii="Times New Roman" w:hAnsi="Times New Roman" w:cs="Times New Roman"/>
          <w:color w:val="000000" w:themeColor="text1"/>
          <w:sz w:val="20"/>
          <w:szCs w:val="20"/>
        </w:rPr>
        <w:t>ст</w:t>
      </w:r>
      <w:r w:rsidRPr="00355DA5">
        <w:rPr>
          <w:rFonts w:ascii="Times New Roman" w:hAnsi="Times New Roman" w:cs="Times New Roman"/>
          <w:color w:val="000000" w:themeColor="text1"/>
          <w:sz w:val="20"/>
          <w:szCs w:val="20"/>
        </w:rPr>
        <w:t xml:space="preserve">. 93 </w:t>
      </w:r>
      <w:r w:rsidRPr="00AE74D9">
        <w:rPr>
          <w:rFonts w:ascii="Times New Roman" w:hAnsi="Times New Roman" w:cs="Times New Roman"/>
          <w:color w:val="000000" w:themeColor="text1"/>
          <w:sz w:val="20"/>
          <w:szCs w:val="20"/>
        </w:rPr>
        <w:t>Федерального</w:t>
      </w:r>
      <w:r w:rsidRPr="00355DA5">
        <w:rPr>
          <w:rFonts w:ascii="Times New Roman" w:hAnsi="Times New Roman" w:cs="Times New Roman"/>
          <w:color w:val="000000" w:themeColor="text1"/>
          <w:sz w:val="20"/>
          <w:szCs w:val="20"/>
        </w:rPr>
        <w:t xml:space="preserve"> </w:t>
      </w:r>
      <w:r w:rsidRPr="00AE74D9">
        <w:rPr>
          <w:rFonts w:ascii="Times New Roman" w:hAnsi="Times New Roman" w:cs="Times New Roman"/>
          <w:color w:val="000000" w:themeColor="text1"/>
          <w:sz w:val="20"/>
          <w:szCs w:val="20"/>
        </w:rPr>
        <w:t>закона</w:t>
      </w:r>
      <w:r w:rsidRPr="00355DA5">
        <w:rPr>
          <w:rFonts w:ascii="Times New Roman" w:hAnsi="Times New Roman" w:cs="Times New Roman"/>
          <w:color w:val="000000" w:themeColor="text1"/>
          <w:sz w:val="20"/>
          <w:szCs w:val="20"/>
        </w:rPr>
        <w:t xml:space="preserve"> </w:t>
      </w:r>
      <w:r w:rsidRPr="00AE74D9">
        <w:rPr>
          <w:rFonts w:ascii="Times New Roman" w:hAnsi="Times New Roman" w:cs="Times New Roman"/>
          <w:color w:val="000000" w:themeColor="text1"/>
          <w:sz w:val="20"/>
          <w:szCs w:val="20"/>
        </w:rPr>
        <w:t>от</w:t>
      </w:r>
      <w:r w:rsidRPr="00355DA5">
        <w:rPr>
          <w:rFonts w:ascii="Times New Roman" w:hAnsi="Times New Roman" w:cs="Times New Roman"/>
          <w:color w:val="000000" w:themeColor="text1"/>
          <w:sz w:val="20"/>
          <w:szCs w:val="20"/>
        </w:rPr>
        <w:t xml:space="preserve"> 05.04.2013 №44-</w:t>
      </w:r>
      <w:r w:rsidRPr="00AE74D9">
        <w:rPr>
          <w:rFonts w:ascii="Times New Roman" w:hAnsi="Times New Roman" w:cs="Times New Roman"/>
          <w:color w:val="000000" w:themeColor="text1"/>
          <w:sz w:val="20"/>
          <w:szCs w:val="20"/>
        </w:rPr>
        <w:t>ФЗ</w:t>
      </w:r>
      <w:r w:rsidRPr="00355DA5">
        <w:rPr>
          <w:rFonts w:ascii="Times New Roman" w:hAnsi="Times New Roman" w:cs="Times New Roman"/>
          <w:color w:val="000000" w:themeColor="text1"/>
          <w:sz w:val="20"/>
          <w:szCs w:val="20"/>
        </w:rPr>
        <w:t xml:space="preserve"> «</w:t>
      </w:r>
      <w:r w:rsidRPr="00AE74D9">
        <w:rPr>
          <w:rFonts w:ascii="Times New Roman" w:hAnsi="Times New Roman" w:cs="Times New Roman"/>
          <w:color w:val="000000" w:themeColor="text1"/>
          <w:sz w:val="20"/>
          <w:szCs w:val="20"/>
        </w:rPr>
        <w:t>О</w:t>
      </w:r>
      <w:r w:rsidRPr="00355DA5">
        <w:rPr>
          <w:rFonts w:ascii="Times New Roman" w:hAnsi="Times New Roman" w:cs="Times New Roman"/>
          <w:color w:val="000000" w:themeColor="text1"/>
          <w:sz w:val="20"/>
          <w:szCs w:val="20"/>
        </w:rPr>
        <w:t xml:space="preserve"> </w:t>
      </w:r>
      <w:r w:rsidRPr="00AE74D9">
        <w:rPr>
          <w:rFonts w:ascii="Times New Roman" w:hAnsi="Times New Roman" w:cs="Times New Roman"/>
          <w:color w:val="000000" w:themeColor="text1"/>
          <w:sz w:val="20"/>
          <w:szCs w:val="20"/>
        </w:rPr>
        <w:t>контрактной</w:t>
      </w:r>
      <w:r w:rsidRPr="00355DA5">
        <w:rPr>
          <w:rFonts w:ascii="Times New Roman" w:hAnsi="Times New Roman" w:cs="Times New Roman"/>
          <w:color w:val="000000" w:themeColor="text1"/>
          <w:sz w:val="20"/>
          <w:szCs w:val="20"/>
        </w:rPr>
        <w:t xml:space="preserve"> </w:t>
      </w:r>
      <w:r w:rsidRPr="00AE74D9">
        <w:rPr>
          <w:rFonts w:ascii="Times New Roman" w:hAnsi="Times New Roman" w:cs="Times New Roman"/>
          <w:color w:val="000000" w:themeColor="text1"/>
          <w:sz w:val="20"/>
          <w:szCs w:val="20"/>
        </w:rPr>
        <w:t>системе</w:t>
      </w:r>
      <w:r w:rsidRPr="00355DA5">
        <w:rPr>
          <w:rFonts w:ascii="Times New Roman" w:hAnsi="Times New Roman" w:cs="Times New Roman"/>
          <w:color w:val="000000" w:themeColor="text1"/>
          <w:sz w:val="20"/>
          <w:szCs w:val="20"/>
        </w:rPr>
        <w:t xml:space="preserve"> </w:t>
      </w:r>
      <w:r w:rsidRPr="00AE74D9">
        <w:rPr>
          <w:rFonts w:ascii="Times New Roman" w:hAnsi="Times New Roman" w:cs="Times New Roman"/>
          <w:color w:val="000000" w:themeColor="text1"/>
          <w:sz w:val="20"/>
          <w:szCs w:val="20"/>
        </w:rPr>
        <w:t>в</w:t>
      </w:r>
      <w:r w:rsidRPr="00355DA5">
        <w:rPr>
          <w:rFonts w:ascii="Times New Roman" w:hAnsi="Times New Roman" w:cs="Times New Roman"/>
          <w:color w:val="000000" w:themeColor="text1"/>
          <w:sz w:val="20"/>
          <w:szCs w:val="20"/>
        </w:rPr>
        <w:t xml:space="preserve"> </w:t>
      </w:r>
      <w:r w:rsidRPr="00AE74D9">
        <w:rPr>
          <w:rFonts w:ascii="Times New Roman" w:hAnsi="Times New Roman" w:cs="Times New Roman"/>
          <w:color w:val="000000" w:themeColor="text1"/>
          <w:sz w:val="20"/>
          <w:szCs w:val="20"/>
        </w:rPr>
        <w:t>сфере</w:t>
      </w:r>
      <w:r w:rsidRPr="00355DA5">
        <w:rPr>
          <w:rFonts w:ascii="Times New Roman" w:hAnsi="Times New Roman" w:cs="Times New Roman"/>
          <w:color w:val="000000" w:themeColor="text1"/>
          <w:sz w:val="20"/>
          <w:szCs w:val="20"/>
        </w:rPr>
        <w:t xml:space="preserve"> </w:t>
      </w:r>
      <w:r w:rsidRPr="00AE74D9">
        <w:rPr>
          <w:rFonts w:ascii="Times New Roman" w:hAnsi="Times New Roman" w:cs="Times New Roman"/>
          <w:color w:val="000000" w:themeColor="text1"/>
          <w:sz w:val="20"/>
          <w:szCs w:val="20"/>
        </w:rPr>
        <w:t>закупок</w:t>
      </w:r>
      <w:r w:rsidRPr="00355DA5">
        <w:rPr>
          <w:rFonts w:ascii="Times New Roman" w:hAnsi="Times New Roman" w:cs="Times New Roman"/>
          <w:color w:val="000000" w:themeColor="text1"/>
          <w:sz w:val="20"/>
          <w:szCs w:val="20"/>
        </w:rPr>
        <w:t xml:space="preserve">, </w:t>
      </w:r>
      <w:r w:rsidRPr="00AE74D9">
        <w:rPr>
          <w:rFonts w:ascii="Times New Roman" w:hAnsi="Times New Roman" w:cs="Times New Roman"/>
          <w:color w:val="000000" w:themeColor="text1"/>
          <w:sz w:val="20"/>
          <w:szCs w:val="20"/>
        </w:rPr>
        <w:t>товаров</w:t>
      </w:r>
      <w:r w:rsidRPr="00355DA5">
        <w:rPr>
          <w:rFonts w:ascii="Times New Roman" w:hAnsi="Times New Roman" w:cs="Times New Roman"/>
          <w:color w:val="000000" w:themeColor="text1"/>
          <w:sz w:val="20"/>
          <w:szCs w:val="20"/>
        </w:rPr>
        <w:t xml:space="preserve">, </w:t>
      </w:r>
      <w:r w:rsidRPr="00AE74D9">
        <w:rPr>
          <w:rFonts w:ascii="Times New Roman" w:hAnsi="Times New Roman" w:cs="Times New Roman"/>
          <w:color w:val="000000" w:themeColor="text1"/>
          <w:sz w:val="20"/>
          <w:szCs w:val="20"/>
        </w:rPr>
        <w:t>работ</w:t>
      </w:r>
      <w:r w:rsidRPr="00355DA5">
        <w:rPr>
          <w:rFonts w:ascii="Times New Roman" w:hAnsi="Times New Roman" w:cs="Times New Roman"/>
          <w:color w:val="000000" w:themeColor="text1"/>
          <w:sz w:val="20"/>
          <w:szCs w:val="20"/>
        </w:rPr>
        <w:t xml:space="preserve">, </w:t>
      </w:r>
      <w:r w:rsidRPr="00AE74D9">
        <w:rPr>
          <w:rFonts w:ascii="Times New Roman" w:hAnsi="Times New Roman" w:cs="Times New Roman"/>
          <w:color w:val="000000" w:themeColor="text1"/>
          <w:sz w:val="20"/>
          <w:szCs w:val="20"/>
        </w:rPr>
        <w:t>услуг</w:t>
      </w:r>
      <w:r w:rsidRPr="00355DA5">
        <w:rPr>
          <w:rFonts w:ascii="Times New Roman" w:hAnsi="Times New Roman" w:cs="Times New Roman"/>
          <w:color w:val="000000" w:themeColor="text1"/>
          <w:sz w:val="20"/>
          <w:szCs w:val="20"/>
        </w:rPr>
        <w:t xml:space="preserve"> </w:t>
      </w:r>
      <w:r w:rsidRPr="00AE74D9">
        <w:rPr>
          <w:rFonts w:ascii="Times New Roman" w:hAnsi="Times New Roman" w:cs="Times New Roman"/>
          <w:color w:val="000000" w:themeColor="text1"/>
          <w:sz w:val="20"/>
          <w:szCs w:val="20"/>
        </w:rPr>
        <w:t>для</w:t>
      </w:r>
      <w:r w:rsidRPr="00355DA5">
        <w:rPr>
          <w:rFonts w:ascii="Times New Roman" w:hAnsi="Times New Roman" w:cs="Times New Roman"/>
          <w:color w:val="000000" w:themeColor="text1"/>
          <w:sz w:val="20"/>
          <w:szCs w:val="20"/>
        </w:rPr>
        <w:t xml:space="preserve"> </w:t>
      </w:r>
      <w:r w:rsidRPr="00AE74D9">
        <w:rPr>
          <w:rFonts w:ascii="Times New Roman" w:hAnsi="Times New Roman" w:cs="Times New Roman"/>
          <w:color w:val="000000" w:themeColor="text1"/>
          <w:sz w:val="20"/>
          <w:szCs w:val="20"/>
        </w:rPr>
        <w:t>обеспечения</w:t>
      </w:r>
      <w:r w:rsidRPr="00355DA5">
        <w:rPr>
          <w:rFonts w:ascii="Times New Roman" w:hAnsi="Times New Roman" w:cs="Times New Roman"/>
          <w:color w:val="000000" w:themeColor="text1"/>
          <w:sz w:val="20"/>
          <w:szCs w:val="20"/>
        </w:rPr>
        <w:t xml:space="preserve"> </w:t>
      </w:r>
      <w:r w:rsidRPr="00AE74D9">
        <w:rPr>
          <w:rFonts w:ascii="Times New Roman" w:hAnsi="Times New Roman" w:cs="Times New Roman"/>
          <w:color w:val="000000" w:themeColor="text1"/>
          <w:sz w:val="20"/>
          <w:szCs w:val="20"/>
        </w:rPr>
        <w:t>государственных</w:t>
      </w:r>
      <w:r w:rsidRPr="00355DA5">
        <w:rPr>
          <w:rFonts w:ascii="Times New Roman" w:hAnsi="Times New Roman" w:cs="Times New Roman"/>
          <w:color w:val="000000" w:themeColor="text1"/>
          <w:sz w:val="20"/>
          <w:szCs w:val="20"/>
        </w:rPr>
        <w:t xml:space="preserve"> </w:t>
      </w:r>
      <w:r w:rsidRPr="00AE74D9">
        <w:rPr>
          <w:rFonts w:ascii="Times New Roman" w:hAnsi="Times New Roman" w:cs="Times New Roman"/>
          <w:color w:val="000000" w:themeColor="text1"/>
          <w:sz w:val="20"/>
          <w:szCs w:val="20"/>
        </w:rPr>
        <w:t>и</w:t>
      </w:r>
      <w:r w:rsidRPr="00355DA5">
        <w:rPr>
          <w:rFonts w:ascii="Times New Roman" w:hAnsi="Times New Roman" w:cs="Times New Roman"/>
          <w:color w:val="000000" w:themeColor="text1"/>
          <w:sz w:val="20"/>
          <w:szCs w:val="20"/>
        </w:rPr>
        <w:t xml:space="preserve"> </w:t>
      </w:r>
      <w:r w:rsidRPr="00AE74D9">
        <w:rPr>
          <w:rFonts w:ascii="Times New Roman" w:hAnsi="Times New Roman" w:cs="Times New Roman"/>
          <w:color w:val="000000" w:themeColor="text1"/>
          <w:sz w:val="20"/>
          <w:szCs w:val="20"/>
        </w:rPr>
        <w:t>муниципальных</w:t>
      </w:r>
      <w:r w:rsidRPr="00355DA5">
        <w:rPr>
          <w:rFonts w:ascii="Times New Roman" w:hAnsi="Times New Roman" w:cs="Times New Roman"/>
          <w:color w:val="000000" w:themeColor="text1"/>
          <w:sz w:val="20"/>
          <w:szCs w:val="20"/>
        </w:rPr>
        <w:t xml:space="preserve"> </w:t>
      </w:r>
      <w:r w:rsidRPr="00AE74D9">
        <w:rPr>
          <w:rFonts w:ascii="Times New Roman" w:hAnsi="Times New Roman" w:cs="Times New Roman"/>
          <w:color w:val="000000" w:themeColor="text1"/>
          <w:sz w:val="20"/>
          <w:szCs w:val="20"/>
        </w:rPr>
        <w:t>нужд</w:t>
      </w:r>
      <w:r w:rsidRPr="00355DA5">
        <w:rPr>
          <w:rFonts w:ascii="Times New Roman" w:hAnsi="Times New Roman" w:cs="Times New Roman"/>
          <w:color w:val="000000" w:themeColor="text1"/>
          <w:sz w:val="20"/>
          <w:szCs w:val="20"/>
        </w:rPr>
        <w:t xml:space="preserve">» </w:t>
      </w:r>
      <w:r w:rsidRPr="00AE74D9">
        <w:rPr>
          <w:rFonts w:ascii="Times New Roman" w:hAnsi="Times New Roman" w:cs="Times New Roman"/>
          <w:color w:val="000000" w:themeColor="text1"/>
          <w:sz w:val="20"/>
          <w:szCs w:val="20"/>
        </w:rPr>
        <w:t>заключили</w:t>
      </w:r>
      <w:r w:rsidRPr="00355DA5">
        <w:rPr>
          <w:rFonts w:ascii="Times New Roman" w:hAnsi="Times New Roman" w:cs="Times New Roman"/>
          <w:color w:val="000000" w:themeColor="text1"/>
          <w:sz w:val="20"/>
          <w:szCs w:val="20"/>
        </w:rPr>
        <w:t xml:space="preserve"> </w:t>
      </w:r>
      <w:r w:rsidRPr="00AE74D9">
        <w:rPr>
          <w:rFonts w:ascii="Times New Roman" w:hAnsi="Times New Roman" w:cs="Times New Roman"/>
          <w:color w:val="000000" w:themeColor="text1"/>
          <w:sz w:val="20"/>
          <w:szCs w:val="20"/>
        </w:rPr>
        <w:t>настоящий</w:t>
      </w:r>
      <w:r w:rsidRPr="00355DA5">
        <w:rPr>
          <w:rFonts w:ascii="Times New Roman" w:hAnsi="Times New Roman" w:cs="Times New Roman"/>
          <w:color w:val="000000" w:themeColor="text1"/>
          <w:sz w:val="20"/>
          <w:szCs w:val="20"/>
        </w:rPr>
        <w:t xml:space="preserve"> </w:t>
      </w:r>
      <w:r w:rsidR="00BA0B31">
        <w:rPr>
          <w:rFonts w:ascii="Times New Roman" w:hAnsi="Times New Roman" w:cs="Times New Roman"/>
          <w:color w:val="000000" w:themeColor="text1"/>
          <w:sz w:val="20"/>
          <w:szCs w:val="20"/>
        </w:rPr>
        <w:t>К</w:t>
      </w:r>
      <w:r w:rsidRPr="00AE74D9">
        <w:rPr>
          <w:rFonts w:ascii="Times New Roman" w:hAnsi="Times New Roman" w:cs="Times New Roman"/>
          <w:color w:val="000000" w:themeColor="text1"/>
          <w:sz w:val="20"/>
          <w:szCs w:val="20"/>
        </w:rPr>
        <w:t>онтракт</w:t>
      </w:r>
      <w:r w:rsidRPr="00355DA5">
        <w:rPr>
          <w:rFonts w:ascii="Times New Roman" w:hAnsi="Times New Roman" w:cs="Times New Roman"/>
          <w:color w:val="000000" w:themeColor="text1"/>
          <w:sz w:val="20"/>
          <w:szCs w:val="20"/>
        </w:rPr>
        <w:t xml:space="preserve"> </w:t>
      </w:r>
      <w:r w:rsidRPr="00AE74D9">
        <w:rPr>
          <w:rFonts w:ascii="Times New Roman" w:hAnsi="Times New Roman" w:cs="Times New Roman"/>
          <w:color w:val="000000" w:themeColor="text1"/>
          <w:sz w:val="20"/>
          <w:szCs w:val="20"/>
        </w:rPr>
        <w:t>о</w:t>
      </w:r>
      <w:r w:rsidRPr="00355DA5">
        <w:rPr>
          <w:rFonts w:ascii="Times New Roman" w:hAnsi="Times New Roman" w:cs="Times New Roman"/>
          <w:color w:val="000000" w:themeColor="text1"/>
          <w:sz w:val="20"/>
          <w:szCs w:val="20"/>
        </w:rPr>
        <w:t xml:space="preserve"> </w:t>
      </w:r>
      <w:r w:rsidRPr="00AE74D9">
        <w:rPr>
          <w:rFonts w:ascii="Times New Roman" w:hAnsi="Times New Roman" w:cs="Times New Roman"/>
          <w:color w:val="000000" w:themeColor="text1"/>
          <w:sz w:val="20"/>
          <w:szCs w:val="20"/>
        </w:rPr>
        <w:t>нижеследующем</w:t>
      </w:r>
      <w:r w:rsidRPr="00355DA5">
        <w:rPr>
          <w:rFonts w:ascii="Times New Roman" w:hAnsi="Times New Roman" w:cs="Times New Roman"/>
          <w:color w:val="000000" w:themeColor="text1"/>
          <w:sz w:val="20"/>
          <w:szCs w:val="20"/>
        </w:rPr>
        <w:t xml:space="preserve">: </w:t>
      </w:r>
      <w:bookmarkEnd w:id="3"/>
    </w:p>
    <w:p w14:paraId="661377D1" w14:textId="77777777" w:rsidR="00363165" w:rsidRPr="00355DA5" w:rsidRDefault="00363165" w:rsidP="00363165">
      <w:pPr>
        <w:pStyle w:val="ac"/>
        <w:tabs>
          <w:tab w:val="left" w:pos="993"/>
        </w:tabs>
        <w:ind w:firstLine="567"/>
        <w:contextualSpacing/>
        <w:jc w:val="both"/>
        <w:rPr>
          <w:rFonts w:ascii="Times New Roman" w:hAnsi="Times New Roman" w:cs="Times New Roman"/>
          <w:color w:val="000000" w:themeColor="text1"/>
          <w:sz w:val="20"/>
          <w:szCs w:val="20"/>
        </w:rPr>
      </w:pPr>
    </w:p>
    <w:p w14:paraId="13E8717C" w14:textId="77777777" w:rsidR="00363165" w:rsidRPr="00163080" w:rsidRDefault="00363165" w:rsidP="00363165">
      <w:pPr>
        <w:autoSpaceDE w:val="0"/>
        <w:autoSpaceDN w:val="0"/>
        <w:adjustRightInd w:val="0"/>
        <w:spacing w:after="0" w:line="240" w:lineRule="auto"/>
        <w:ind w:firstLine="567"/>
        <w:contextualSpacing/>
        <w:jc w:val="center"/>
        <w:outlineLvl w:val="0"/>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lang w:val="en-US"/>
        </w:rPr>
        <w:t>I</w:t>
      </w:r>
      <w:r w:rsidRPr="00163080">
        <w:rPr>
          <w:rFonts w:ascii="Times New Roman" w:hAnsi="Times New Roman" w:cs="Times New Roman"/>
          <w:color w:val="000000" w:themeColor="text1"/>
          <w:sz w:val="20"/>
          <w:szCs w:val="20"/>
        </w:rPr>
        <w:t>. Предмет Контракта</w:t>
      </w:r>
    </w:p>
    <w:p w14:paraId="57564C61"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1.1. По настоящему Контракту региональный оператор обязуется принимать твердые коммунальные отходы в объеме (далее по тексту – ТКО) и (или) массе и в месте, которые определены в настоящем Контракте, и обеспечивать их транспортирование, обработку, энергетическую утилизацию, утилизацию ТКО путем производства из их органической части искусственных грунтов, обезвреживание и захоронение ТКО в соответствии с законодательством Российской Федерации, а Заказчик обязуется оплачивать услуги регионального оператора по обращению с ТКО (далее - услуги) по цене, определенной в пределах утвержденного единого тарифа на услугу регионального оператора.</w:t>
      </w:r>
    </w:p>
    <w:p w14:paraId="24BD1722"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 xml:space="preserve">1.2. Объем и (или) масса ТКО, места (площадки) накопления ТКО, в том числе крупногабаритных отходов, способ складирования и график вывоза, а также информация о размещении мест (площадок) накопления ТКО определяются Информацией по предмету Контракта на оказание услуг по обращению с ТКО, которая является </w:t>
      </w:r>
      <w:hyperlink w:anchor="Par177" w:history="1">
        <w:r w:rsidRPr="00163080">
          <w:rPr>
            <w:rFonts w:ascii="Times New Roman" w:hAnsi="Times New Roman" w:cs="Times New Roman"/>
            <w:color w:val="000000" w:themeColor="text1"/>
            <w:sz w:val="20"/>
            <w:szCs w:val="20"/>
          </w:rPr>
          <w:t>Приложением</w:t>
        </w:r>
      </w:hyperlink>
      <w:r w:rsidRPr="00163080">
        <w:rPr>
          <w:rFonts w:ascii="Times New Roman" w:hAnsi="Times New Roman" w:cs="Times New Roman"/>
          <w:color w:val="000000" w:themeColor="text1"/>
          <w:sz w:val="20"/>
          <w:szCs w:val="20"/>
        </w:rPr>
        <w:t xml:space="preserve"> №1 к настоящему Контракту. </w:t>
      </w:r>
    </w:p>
    <w:p w14:paraId="052D2A6E" w14:textId="2C34783D"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 xml:space="preserve">1.3. Датой начала оказания услуг считается </w:t>
      </w:r>
      <w:r w:rsidR="00323981">
        <w:rPr>
          <w:rFonts w:ascii="Times New Roman" w:hAnsi="Times New Roman" w:cs="Times New Roman"/>
          <w:sz w:val="20"/>
        </w:rPr>
        <w:t>____________</w:t>
      </w:r>
      <w:r w:rsidRPr="00AC5851">
        <w:rPr>
          <w:rFonts w:ascii="Times New Roman" w:hAnsi="Times New Roman" w:cs="Times New Roman"/>
          <w:sz w:val="20"/>
        </w:rPr>
        <w:t xml:space="preserve"> года</w:t>
      </w:r>
      <w:r w:rsidRPr="00AE74D9">
        <w:rPr>
          <w:rFonts w:ascii="Times New Roman" w:hAnsi="Times New Roman" w:cs="Times New Roman"/>
          <w:color w:val="000000" w:themeColor="text1"/>
          <w:sz w:val="20"/>
          <w:szCs w:val="20"/>
        </w:rPr>
        <w:t>.</w:t>
      </w:r>
    </w:p>
    <w:p w14:paraId="30C15E7B" w14:textId="77777777" w:rsidR="00363165" w:rsidRPr="00163080" w:rsidRDefault="00363165" w:rsidP="00363165">
      <w:pPr>
        <w:pStyle w:val="ConsPlusNormal"/>
        <w:numPr>
          <w:ilvl w:val="1"/>
          <w:numId w:val="7"/>
        </w:numPr>
        <w:tabs>
          <w:tab w:val="left" w:pos="993"/>
        </w:tabs>
        <w:ind w:left="0" w:firstLine="567"/>
        <w:contextualSpacing/>
        <w:jc w:val="both"/>
        <w:rPr>
          <w:rFonts w:ascii="Times New Roman" w:hAnsi="Times New Roman" w:cs="Times New Roman"/>
          <w:color w:val="000000" w:themeColor="text1"/>
          <w:sz w:val="20"/>
        </w:rPr>
      </w:pPr>
      <w:r w:rsidRPr="00163080">
        <w:rPr>
          <w:rFonts w:ascii="Times New Roman" w:hAnsi="Times New Roman" w:cs="Times New Roman"/>
          <w:color w:val="000000" w:themeColor="text1"/>
          <w:sz w:val="20"/>
        </w:rPr>
        <w:t>Идентификационный код закупки: ___________________________________.</w:t>
      </w:r>
    </w:p>
    <w:p w14:paraId="05526815" w14:textId="77777777" w:rsidR="00363165" w:rsidRPr="00163080" w:rsidRDefault="00363165" w:rsidP="00363165">
      <w:pPr>
        <w:autoSpaceDE w:val="0"/>
        <w:autoSpaceDN w:val="0"/>
        <w:adjustRightInd w:val="0"/>
        <w:spacing w:after="0" w:line="240" w:lineRule="auto"/>
        <w:ind w:firstLine="567"/>
        <w:contextualSpacing/>
        <w:jc w:val="center"/>
        <w:outlineLvl w:val="0"/>
        <w:rPr>
          <w:rFonts w:ascii="Times New Roman" w:hAnsi="Times New Roman" w:cs="Times New Roman"/>
          <w:color w:val="000000" w:themeColor="text1"/>
          <w:sz w:val="20"/>
          <w:szCs w:val="20"/>
        </w:rPr>
      </w:pPr>
    </w:p>
    <w:p w14:paraId="456FA779" w14:textId="77777777" w:rsidR="00363165" w:rsidRPr="00163080" w:rsidRDefault="00363165" w:rsidP="00363165">
      <w:pPr>
        <w:autoSpaceDE w:val="0"/>
        <w:autoSpaceDN w:val="0"/>
        <w:adjustRightInd w:val="0"/>
        <w:spacing w:after="0" w:line="240" w:lineRule="auto"/>
        <w:ind w:firstLine="567"/>
        <w:contextualSpacing/>
        <w:jc w:val="center"/>
        <w:outlineLvl w:val="0"/>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lang w:val="en-US"/>
        </w:rPr>
        <w:t>II</w:t>
      </w:r>
      <w:r w:rsidRPr="00163080">
        <w:rPr>
          <w:rFonts w:ascii="Times New Roman" w:hAnsi="Times New Roman" w:cs="Times New Roman"/>
          <w:color w:val="000000" w:themeColor="text1"/>
          <w:sz w:val="20"/>
          <w:szCs w:val="20"/>
        </w:rPr>
        <w:t>. Сроки и порядок оплаты по Контракту</w:t>
      </w:r>
    </w:p>
    <w:p w14:paraId="6778AF7C" w14:textId="1ABA6F73" w:rsidR="00363165"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2.1. Под расчетным периодом в настоящем Контракте понимается один календарный месяц. Оплата услуг в настоящем Контракте осуществляется по цене, определенной в пределах утвержденного единого тарифа на услугу регионального оператора:</w:t>
      </w:r>
    </w:p>
    <w:p w14:paraId="75253E5F" w14:textId="77777777" w:rsidR="00323981" w:rsidRPr="00323981" w:rsidRDefault="00323981" w:rsidP="00323981">
      <w:pPr>
        <w:pStyle w:val="ConsPlusNormal"/>
        <w:tabs>
          <w:tab w:val="left" w:pos="993"/>
        </w:tabs>
        <w:ind w:firstLine="567"/>
        <w:contextualSpacing/>
        <w:jc w:val="both"/>
        <w:rPr>
          <w:rFonts w:ascii="Times New Roman" w:hAnsi="Times New Roman"/>
          <w:sz w:val="20"/>
        </w:rPr>
      </w:pPr>
      <w:r w:rsidRPr="00323981">
        <w:rPr>
          <w:rFonts w:ascii="Times New Roman" w:hAnsi="Times New Roman"/>
          <w:sz w:val="20"/>
        </w:rPr>
        <w:t>с 01.12.2022 по 30.06.2024 тариф составляет 911,26 руб. за куб. метр (девятьсот одиннадцать рублей двадцать шесть копеек), без НДС;</w:t>
      </w:r>
    </w:p>
    <w:p w14:paraId="30D6C051" w14:textId="77777777" w:rsidR="00323981" w:rsidRPr="00323981" w:rsidRDefault="00323981" w:rsidP="00323981">
      <w:pPr>
        <w:pStyle w:val="ConsPlusNormal"/>
        <w:tabs>
          <w:tab w:val="left" w:pos="993"/>
        </w:tabs>
        <w:ind w:firstLine="567"/>
        <w:contextualSpacing/>
        <w:jc w:val="both"/>
        <w:rPr>
          <w:rFonts w:ascii="Times New Roman" w:hAnsi="Times New Roman"/>
          <w:sz w:val="20"/>
        </w:rPr>
      </w:pPr>
      <w:r w:rsidRPr="00323981">
        <w:rPr>
          <w:rFonts w:ascii="Times New Roman" w:hAnsi="Times New Roman"/>
          <w:sz w:val="20"/>
        </w:rPr>
        <w:t>с 01.07.2024 по 31.12.2024 тариф составляет 997,76 руб. за куб. метр (девятьсот девяносто семь рублей семьдесят шесть копеек), без НДС;</w:t>
      </w:r>
    </w:p>
    <w:p w14:paraId="280F6494" w14:textId="77777777" w:rsidR="00323981" w:rsidRDefault="00323981" w:rsidP="00323981">
      <w:pPr>
        <w:pStyle w:val="ConsPlusNormal"/>
        <w:tabs>
          <w:tab w:val="left" w:pos="993"/>
        </w:tabs>
        <w:ind w:firstLine="567"/>
        <w:contextualSpacing/>
        <w:jc w:val="both"/>
        <w:rPr>
          <w:rFonts w:ascii="Times New Roman" w:hAnsi="Times New Roman"/>
          <w:sz w:val="20"/>
        </w:rPr>
      </w:pPr>
      <w:r w:rsidRPr="00323981">
        <w:rPr>
          <w:rFonts w:ascii="Times New Roman" w:hAnsi="Times New Roman"/>
          <w:sz w:val="20"/>
        </w:rPr>
        <w:t>с 01.01.2025 по 30.06.2025 тариф составляет 997,76 руб. за куб. метр (девятьсот девяносто семь рублей семьдесят шесть копеек), без НДС;</w:t>
      </w:r>
    </w:p>
    <w:p w14:paraId="374B504B" w14:textId="4CF32CED" w:rsidR="005472E2" w:rsidRDefault="005472E2" w:rsidP="00323981">
      <w:pPr>
        <w:pStyle w:val="ConsPlusNormal"/>
        <w:tabs>
          <w:tab w:val="left" w:pos="993"/>
        </w:tabs>
        <w:ind w:firstLine="567"/>
        <w:contextualSpacing/>
        <w:jc w:val="both"/>
        <w:rPr>
          <w:rFonts w:ascii="Times New Roman" w:hAnsi="Times New Roman" w:cs="Times New Roman"/>
          <w:color w:val="000000" w:themeColor="text1"/>
          <w:sz w:val="20"/>
        </w:rPr>
      </w:pPr>
      <w:r w:rsidRPr="006C3ADD">
        <w:rPr>
          <w:rFonts w:ascii="Times New Roman" w:hAnsi="Times New Roman" w:cs="Times New Roman"/>
          <w:color w:val="000000" w:themeColor="text1"/>
          <w:sz w:val="20"/>
        </w:rPr>
        <w:t>с 01.0</w:t>
      </w:r>
      <w:r w:rsidR="00DB15C3">
        <w:rPr>
          <w:rFonts w:ascii="Times New Roman" w:hAnsi="Times New Roman" w:cs="Times New Roman"/>
          <w:color w:val="000000" w:themeColor="text1"/>
          <w:sz w:val="20"/>
        </w:rPr>
        <w:t>7</w:t>
      </w:r>
      <w:r w:rsidRPr="006C3ADD">
        <w:rPr>
          <w:rFonts w:ascii="Times New Roman" w:hAnsi="Times New Roman" w:cs="Times New Roman"/>
          <w:color w:val="000000" w:themeColor="text1"/>
          <w:sz w:val="20"/>
        </w:rPr>
        <w:t>.202</w:t>
      </w:r>
      <w:r w:rsidR="00DB15C3">
        <w:rPr>
          <w:rFonts w:ascii="Times New Roman" w:hAnsi="Times New Roman" w:cs="Times New Roman"/>
          <w:color w:val="000000" w:themeColor="text1"/>
          <w:sz w:val="20"/>
        </w:rPr>
        <w:t>5</w:t>
      </w:r>
      <w:r w:rsidRPr="006C3ADD">
        <w:rPr>
          <w:rFonts w:ascii="Times New Roman" w:hAnsi="Times New Roman" w:cs="Times New Roman"/>
          <w:color w:val="000000" w:themeColor="text1"/>
          <w:sz w:val="20"/>
        </w:rPr>
        <w:t xml:space="preserve"> по 3</w:t>
      </w:r>
      <w:r w:rsidR="00DB15C3">
        <w:rPr>
          <w:rFonts w:ascii="Times New Roman" w:hAnsi="Times New Roman" w:cs="Times New Roman"/>
          <w:color w:val="000000" w:themeColor="text1"/>
          <w:sz w:val="20"/>
        </w:rPr>
        <w:t>1</w:t>
      </w:r>
      <w:r w:rsidRPr="006C3ADD">
        <w:rPr>
          <w:rFonts w:ascii="Times New Roman" w:hAnsi="Times New Roman" w:cs="Times New Roman"/>
          <w:color w:val="000000" w:themeColor="text1"/>
          <w:sz w:val="20"/>
        </w:rPr>
        <w:t>.</w:t>
      </w:r>
      <w:r w:rsidR="00DB15C3">
        <w:rPr>
          <w:rFonts w:ascii="Times New Roman" w:hAnsi="Times New Roman" w:cs="Times New Roman"/>
          <w:color w:val="000000" w:themeColor="text1"/>
          <w:sz w:val="20"/>
        </w:rPr>
        <w:t>12</w:t>
      </w:r>
      <w:r w:rsidRPr="006C3ADD">
        <w:rPr>
          <w:rFonts w:ascii="Times New Roman" w:hAnsi="Times New Roman" w:cs="Times New Roman"/>
          <w:color w:val="000000" w:themeColor="text1"/>
          <w:sz w:val="20"/>
        </w:rPr>
        <w:t>.202</w:t>
      </w:r>
      <w:r w:rsidR="00DB15C3">
        <w:rPr>
          <w:rFonts w:ascii="Times New Roman" w:hAnsi="Times New Roman" w:cs="Times New Roman"/>
          <w:color w:val="000000" w:themeColor="text1"/>
          <w:sz w:val="20"/>
        </w:rPr>
        <w:t>5</w:t>
      </w:r>
      <w:r w:rsidRPr="006C3ADD">
        <w:rPr>
          <w:rFonts w:ascii="Times New Roman" w:hAnsi="Times New Roman" w:cs="Times New Roman"/>
          <w:color w:val="000000" w:themeColor="text1"/>
          <w:sz w:val="20"/>
        </w:rPr>
        <w:t xml:space="preserve"> тариф составляет 1099, 64 руб. за куб. метр (одна тысяча девяносто девять рублей шестьдесят четыре копейки), без НДС</w:t>
      </w:r>
      <w:r>
        <w:rPr>
          <w:rFonts w:ascii="Times New Roman" w:hAnsi="Times New Roman" w:cs="Times New Roman"/>
          <w:color w:val="000000" w:themeColor="text1"/>
          <w:sz w:val="20"/>
        </w:rPr>
        <w:t>;</w:t>
      </w:r>
    </w:p>
    <w:p w14:paraId="76BD2FA8" w14:textId="51E1FA28" w:rsidR="00F74780" w:rsidRDefault="00F74780" w:rsidP="00F74780">
      <w:pPr>
        <w:pStyle w:val="ConsPlusNormal"/>
        <w:tabs>
          <w:tab w:val="left" w:pos="993"/>
        </w:tabs>
        <w:spacing w:line="240" w:lineRule="atLeast"/>
        <w:ind w:firstLine="567"/>
        <w:contextualSpacing/>
        <w:jc w:val="both"/>
        <w:rPr>
          <w:rFonts w:ascii="Times New Roman" w:hAnsi="Times New Roman" w:cs="Times New Roman"/>
          <w:color w:val="000000" w:themeColor="text1"/>
          <w:sz w:val="20"/>
        </w:rPr>
      </w:pPr>
      <w:r w:rsidRPr="00557804">
        <w:rPr>
          <w:rFonts w:ascii="Times New Roman" w:hAnsi="Times New Roman" w:cs="Times New Roman"/>
          <w:color w:val="000000" w:themeColor="text1"/>
          <w:sz w:val="20"/>
        </w:rPr>
        <w:t>с 01.0</w:t>
      </w:r>
      <w:r>
        <w:rPr>
          <w:rFonts w:ascii="Times New Roman" w:hAnsi="Times New Roman" w:cs="Times New Roman"/>
          <w:color w:val="000000" w:themeColor="text1"/>
          <w:sz w:val="20"/>
        </w:rPr>
        <w:t>1</w:t>
      </w:r>
      <w:r w:rsidRPr="00557804">
        <w:rPr>
          <w:rFonts w:ascii="Times New Roman" w:hAnsi="Times New Roman" w:cs="Times New Roman"/>
          <w:color w:val="000000" w:themeColor="text1"/>
          <w:sz w:val="20"/>
        </w:rPr>
        <w:t>.202</w:t>
      </w:r>
      <w:r>
        <w:rPr>
          <w:rFonts w:ascii="Times New Roman" w:hAnsi="Times New Roman" w:cs="Times New Roman"/>
          <w:color w:val="000000" w:themeColor="text1"/>
          <w:sz w:val="20"/>
        </w:rPr>
        <w:t>6</w:t>
      </w:r>
      <w:r w:rsidRPr="00557804">
        <w:rPr>
          <w:rFonts w:ascii="Times New Roman" w:hAnsi="Times New Roman" w:cs="Times New Roman"/>
          <w:color w:val="000000" w:themeColor="text1"/>
          <w:sz w:val="20"/>
        </w:rPr>
        <w:t xml:space="preserve"> по </w:t>
      </w:r>
      <w:r>
        <w:rPr>
          <w:rFonts w:ascii="Times New Roman" w:hAnsi="Times New Roman" w:cs="Times New Roman"/>
          <w:color w:val="000000" w:themeColor="text1"/>
          <w:sz w:val="20"/>
        </w:rPr>
        <w:t>30</w:t>
      </w:r>
      <w:r w:rsidRPr="00557804">
        <w:rPr>
          <w:rFonts w:ascii="Times New Roman" w:hAnsi="Times New Roman" w:cs="Times New Roman"/>
          <w:color w:val="000000" w:themeColor="text1"/>
          <w:sz w:val="20"/>
        </w:rPr>
        <w:t>.</w:t>
      </w:r>
      <w:r>
        <w:rPr>
          <w:rFonts w:ascii="Times New Roman" w:hAnsi="Times New Roman" w:cs="Times New Roman"/>
          <w:color w:val="000000" w:themeColor="text1"/>
          <w:sz w:val="20"/>
        </w:rPr>
        <w:t>0</w:t>
      </w:r>
      <w:r w:rsidRPr="00AF4D35">
        <w:rPr>
          <w:rFonts w:ascii="Times New Roman" w:hAnsi="Times New Roman" w:cs="Times New Roman"/>
          <w:color w:val="000000" w:themeColor="text1"/>
          <w:sz w:val="20"/>
        </w:rPr>
        <w:t>9</w:t>
      </w:r>
      <w:r w:rsidRPr="00557804">
        <w:rPr>
          <w:rFonts w:ascii="Times New Roman" w:hAnsi="Times New Roman" w:cs="Times New Roman"/>
          <w:color w:val="000000" w:themeColor="text1"/>
          <w:sz w:val="20"/>
        </w:rPr>
        <w:t>.202</w:t>
      </w:r>
      <w:r>
        <w:rPr>
          <w:rFonts w:ascii="Times New Roman" w:hAnsi="Times New Roman" w:cs="Times New Roman"/>
          <w:color w:val="000000" w:themeColor="text1"/>
          <w:sz w:val="20"/>
        </w:rPr>
        <w:t>6</w:t>
      </w:r>
      <w:r w:rsidRPr="00557804">
        <w:rPr>
          <w:rFonts w:ascii="Times New Roman" w:hAnsi="Times New Roman" w:cs="Times New Roman"/>
          <w:color w:val="000000" w:themeColor="text1"/>
          <w:sz w:val="20"/>
        </w:rPr>
        <w:t xml:space="preserve"> тариф составляет 1099,64 руб. за куб. метр (одна тысяча девяност</w:t>
      </w:r>
      <w:r>
        <w:rPr>
          <w:rFonts w:ascii="Times New Roman" w:hAnsi="Times New Roman" w:cs="Times New Roman"/>
          <w:color w:val="000000" w:themeColor="text1"/>
          <w:sz w:val="20"/>
        </w:rPr>
        <w:t>о</w:t>
      </w:r>
      <w:r w:rsidRPr="00557804">
        <w:rPr>
          <w:rFonts w:ascii="Times New Roman" w:hAnsi="Times New Roman" w:cs="Times New Roman"/>
          <w:color w:val="000000" w:themeColor="text1"/>
          <w:sz w:val="20"/>
        </w:rPr>
        <w:t xml:space="preserve"> девять рублей шестьдесят четыре копейки), без НДС</w:t>
      </w:r>
      <w:r w:rsidR="00323981">
        <w:rPr>
          <w:rFonts w:ascii="Times New Roman" w:hAnsi="Times New Roman" w:cs="Times New Roman"/>
          <w:color w:val="000000" w:themeColor="text1"/>
          <w:sz w:val="20"/>
        </w:rPr>
        <w:t>;</w:t>
      </w:r>
    </w:p>
    <w:p w14:paraId="0552260D" w14:textId="1D8F00C9" w:rsidR="00363165" w:rsidRPr="00163080" w:rsidRDefault="00F74780" w:rsidP="00F74780">
      <w:pPr>
        <w:pStyle w:val="ConsPlusNormal"/>
        <w:tabs>
          <w:tab w:val="left" w:pos="993"/>
        </w:tabs>
        <w:ind w:firstLine="567"/>
        <w:contextualSpacing/>
        <w:jc w:val="both"/>
        <w:rPr>
          <w:rFonts w:ascii="Times New Roman" w:hAnsi="Times New Roman" w:cs="Times New Roman"/>
          <w:color w:val="000000" w:themeColor="text1"/>
          <w:sz w:val="20"/>
        </w:rPr>
      </w:pPr>
      <w:r w:rsidRPr="00557804">
        <w:rPr>
          <w:rFonts w:ascii="Times New Roman" w:hAnsi="Times New Roman" w:cs="Times New Roman"/>
          <w:color w:val="000000" w:themeColor="text1"/>
          <w:sz w:val="20"/>
        </w:rPr>
        <w:t>с 01.</w:t>
      </w:r>
      <w:r w:rsidRPr="00AF4D35">
        <w:rPr>
          <w:rFonts w:ascii="Times New Roman" w:hAnsi="Times New Roman" w:cs="Times New Roman"/>
          <w:color w:val="000000" w:themeColor="text1"/>
          <w:sz w:val="20"/>
        </w:rPr>
        <w:t>10</w:t>
      </w:r>
      <w:r w:rsidRPr="00557804">
        <w:rPr>
          <w:rFonts w:ascii="Times New Roman" w:hAnsi="Times New Roman" w:cs="Times New Roman"/>
          <w:color w:val="000000" w:themeColor="text1"/>
          <w:sz w:val="20"/>
        </w:rPr>
        <w:t>.202</w:t>
      </w:r>
      <w:r>
        <w:rPr>
          <w:rFonts w:ascii="Times New Roman" w:hAnsi="Times New Roman" w:cs="Times New Roman"/>
          <w:color w:val="000000" w:themeColor="text1"/>
          <w:sz w:val="20"/>
        </w:rPr>
        <w:t>6</w:t>
      </w:r>
      <w:r w:rsidRPr="00557804">
        <w:rPr>
          <w:rFonts w:ascii="Times New Roman" w:hAnsi="Times New Roman" w:cs="Times New Roman"/>
          <w:color w:val="000000" w:themeColor="text1"/>
          <w:sz w:val="20"/>
        </w:rPr>
        <w:t xml:space="preserve"> по 31.12.202</w:t>
      </w:r>
      <w:r>
        <w:rPr>
          <w:rFonts w:ascii="Times New Roman" w:hAnsi="Times New Roman" w:cs="Times New Roman"/>
          <w:color w:val="000000" w:themeColor="text1"/>
          <w:sz w:val="20"/>
        </w:rPr>
        <w:t>6</w:t>
      </w:r>
      <w:r w:rsidRPr="00557804">
        <w:rPr>
          <w:rFonts w:ascii="Times New Roman" w:hAnsi="Times New Roman" w:cs="Times New Roman"/>
          <w:color w:val="000000" w:themeColor="text1"/>
          <w:sz w:val="20"/>
        </w:rPr>
        <w:t xml:space="preserve"> тариф составляет </w:t>
      </w:r>
      <w:r w:rsidR="00157405" w:rsidRPr="00AF4D35">
        <w:rPr>
          <w:rFonts w:ascii="Times New Roman" w:hAnsi="Times New Roman" w:cs="Times New Roman"/>
          <w:color w:val="000000" w:themeColor="text1"/>
          <w:sz w:val="20"/>
        </w:rPr>
        <w:t>11</w:t>
      </w:r>
      <w:r w:rsidR="00157405">
        <w:rPr>
          <w:rFonts w:ascii="Times New Roman" w:hAnsi="Times New Roman" w:cs="Times New Roman"/>
          <w:color w:val="000000" w:themeColor="text1"/>
          <w:sz w:val="20"/>
        </w:rPr>
        <w:t>96</w:t>
      </w:r>
      <w:r w:rsidRPr="00557804">
        <w:rPr>
          <w:rFonts w:ascii="Times New Roman" w:hAnsi="Times New Roman" w:cs="Times New Roman"/>
          <w:color w:val="000000" w:themeColor="text1"/>
          <w:sz w:val="20"/>
        </w:rPr>
        <w:t>,</w:t>
      </w:r>
      <w:r w:rsidRPr="00AF4D35">
        <w:rPr>
          <w:rFonts w:ascii="Times New Roman" w:hAnsi="Times New Roman" w:cs="Times New Roman"/>
          <w:color w:val="000000" w:themeColor="text1"/>
          <w:sz w:val="20"/>
        </w:rPr>
        <w:t>34</w:t>
      </w:r>
      <w:r w:rsidRPr="00557804">
        <w:rPr>
          <w:rFonts w:ascii="Times New Roman" w:hAnsi="Times New Roman" w:cs="Times New Roman"/>
          <w:color w:val="000000" w:themeColor="text1"/>
          <w:sz w:val="20"/>
        </w:rPr>
        <w:t xml:space="preserve"> руб. за куб. метр (</w:t>
      </w:r>
      <w:r w:rsidR="009C1BE0">
        <w:rPr>
          <w:rFonts w:ascii="Times New Roman" w:hAnsi="Times New Roman" w:cs="Times New Roman"/>
          <w:color w:val="000000" w:themeColor="text1"/>
          <w:sz w:val="20"/>
        </w:rPr>
        <w:t>о</w:t>
      </w:r>
      <w:r w:rsidR="009C1BE0" w:rsidRPr="009C1BE0">
        <w:rPr>
          <w:rFonts w:ascii="Times New Roman" w:hAnsi="Times New Roman" w:cs="Times New Roman"/>
          <w:color w:val="000000" w:themeColor="text1"/>
          <w:sz w:val="20"/>
        </w:rPr>
        <w:t>дна тысяча сто девяносто шесть рублей тридцать четыре копейки</w:t>
      </w:r>
      <w:r w:rsidRPr="00557804">
        <w:rPr>
          <w:rFonts w:ascii="Times New Roman" w:hAnsi="Times New Roman" w:cs="Times New Roman"/>
          <w:color w:val="000000" w:themeColor="text1"/>
          <w:sz w:val="20"/>
        </w:rPr>
        <w:t>), без НДС.</w:t>
      </w:r>
    </w:p>
    <w:p w14:paraId="3B8A8103"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 xml:space="preserve">2.2. Цена услуг регионального оператора может изменяться в одностороннем порядке при корректировке или пересмотре органом регулирования единого тарифа на услугу регионального оператора. </w:t>
      </w:r>
    </w:p>
    <w:p w14:paraId="4B842416" w14:textId="77777777" w:rsidR="00363165" w:rsidRPr="00163080" w:rsidRDefault="00363165" w:rsidP="00363165">
      <w:pPr>
        <w:pStyle w:val="ConsPlusNormal"/>
        <w:tabs>
          <w:tab w:val="left" w:pos="993"/>
        </w:tabs>
        <w:ind w:firstLine="567"/>
        <w:contextualSpacing/>
        <w:jc w:val="both"/>
        <w:rPr>
          <w:rFonts w:ascii="Times New Roman" w:hAnsi="Times New Roman" w:cs="Times New Roman"/>
          <w:color w:val="000000" w:themeColor="text1"/>
          <w:sz w:val="20"/>
        </w:rPr>
      </w:pPr>
      <w:r w:rsidRPr="00163080">
        <w:rPr>
          <w:rFonts w:ascii="Times New Roman" w:hAnsi="Times New Roman" w:cs="Times New Roman"/>
          <w:color w:val="000000" w:themeColor="text1"/>
          <w:sz w:val="20"/>
        </w:rPr>
        <w:t>Информирование Заказчика о едином тарифе на услугу регионального оператора осуществляется региональным оператором путем публикации в средствах массовой информации и/или размещения информации на официальном сайте регионального оператора «cuprit.ru».</w:t>
      </w:r>
    </w:p>
    <w:p w14:paraId="27692B39" w14:textId="77777777" w:rsidR="00363165" w:rsidRPr="00163080" w:rsidRDefault="00363165" w:rsidP="00363165">
      <w:pPr>
        <w:pStyle w:val="ConsPlusNormal"/>
        <w:tabs>
          <w:tab w:val="left" w:pos="993"/>
        </w:tabs>
        <w:ind w:firstLine="567"/>
        <w:contextualSpacing/>
        <w:jc w:val="both"/>
        <w:rPr>
          <w:rFonts w:ascii="Times New Roman" w:hAnsi="Times New Roman" w:cs="Times New Roman"/>
          <w:color w:val="000000" w:themeColor="text1"/>
          <w:sz w:val="20"/>
        </w:rPr>
      </w:pPr>
      <w:r w:rsidRPr="00163080">
        <w:rPr>
          <w:rFonts w:ascii="Times New Roman" w:hAnsi="Times New Roman" w:cs="Times New Roman"/>
          <w:color w:val="000000" w:themeColor="text1"/>
          <w:sz w:val="20"/>
        </w:rPr>
        <w:t xml:space="preserve">После размещения информации на официальном сайте регионального оператора «cuprit.ru» о новой цене на услуги, оказываемые в рамках настоящего Контракта, цена является согласованной обеими сторонами, а услуги подлежат оплате по новой цене, подписание дополнительного соглашения не требуется. </w:t>
      </w:r>
    </w:p>
    <w:p w14:paraId="08ABEB46" w14:textId="2ABF71BE" w:rsidR="00363165" w:rsidRPr="00163080" w:rsidRDefault="00363165" w:rsidP="00363165">
      <w:pPr>
        <w:pStyle w:val="af0"/>
        <w:tabs>
          <w:tab w:val="left" w:pos="993"/>
        </w:tabs>
        <w:ind w:left="0" w:firstLine="567"/>
        <w:jc w:val="both"/>
        <w:rPr>
          <w:rFonts w:ascii="Times New Roman" w:eastAsia="Times New Roman" w:hAnsi="Times New Roman"/>
          <w:color w:val="000000" w:themeColor="text1"/>
          <w:sz w:val="20"/>
          <w:szCs w:val="20"/>
          <w:lang w:eastAsia="ru-RU"/>
        </w:rPr>
      </w:pPr>
      <w:r w:rsidRPr="00163080">
        <w:rPr>
          <w:rFonts w:ascii="Times New Roman" w:hAnsi="Times New Roman"/>
          <w:color w:val="000000" w:themeColor="text1"/>
          <w:sz w:val="20"/>
          <w:szCs w:val="20"/>
        </w:rPr>
        <w:t xml:space="preserve">2.3. </w:t>
      </w:r>
      <w:r w:rsidR="00A5069A" w:rsidRPr="00557804">
        <w:rPr>
          <w:rFonts w:ascii="Times New Roman" w:eastAsia="Times New Roman" w:hAnsi="Times New Roman"/>
          <w:color w:val="000000" w:themeColor="text1"/>
          <w:sz w:val="20"/>
          <w:szCs w:val="20"/>
        </w:rPr>
        <w:t xml:space="preserve">Заказчик </w:t>
      </w:r>
      <w:r w:rsidR="00A5069A" w:rsidRPr="00557804">
        <w:rPr>
          <w:rFonts w:ascii="Times New Roman" w:eastAsia="Times New Roman" w:hAnsi="Times New Roman"/>
          <w:color w:val="000000" w:themeColor="text1"/>
          <w:sz w:val="20"/>
          <w:szCs w:val="20"/>
          <w:lang w:eastAsia="ru-RU"/>
        </w:rPr>
        <w:t>обязан оплатить коммунальную услугу по обращению с ТКО в течение 7 (семи) рабочих дней с момента подписания сторонами акта оказанных услуг</w:t>
      </w:r>
      <w:r w:rsidR="00A5069A">
        <w:rPr>
          <w:rFonts w:ascii="Times New Roman" w:eastAsia="Times New Roman" w:hAnsi="Times New Roman"/>
          <w:color w:val="000000" w:themeColor="text1"/>
          <w:sz w:val="20"/>
          <w:szCs w:val="20"/>
          <w:lang w:eastAsia="ru-RU"/>
        </w:rPr>
        <w:t xml:space="preserve"> или универсального передаточного документа (УПД), иного документа, предусмотренного действующим законодательством,</w:t>
      </w:r>
      <w:r w:rsidR="00A5069A" w:rsidRPr="00557804">
        <w:rPr>
          <w:rFonts w:ascii="Times New Roman" w:eastAsia="Times New Roman" w:hAnsi="Times New Roman"/>
          <w:color w:val="000000" w:themeColor="text1"/>
          <w:sz w:val="20"/>
          <w:szCs w:val="20"/>
          <w:lang w:eastAsia="ru-RU"/>
        </w:rPr>
        <w:t xml:space="preserve"> на основании полученного счета</w:t>
      </w:r>
      <w:r w:rsidRPr="00163080">
        <w:rPr>
          <w:rFonts w:ascii="Times New Roman" w:eastAsia="Times New Roman" w:hAnsi="Times New Roman"/>
          <w:color w:val="000000" w:themeColor="text1"/>
          <w:sz w:val="20"/>
          <w:szCs w:val="20"/>
          <w:lang w:eastAsia="ru-RU"/>
        </w:rPr>
        <w:t>.</w:t>
      </w:r>
    </w:p>
    <w:p w14:paraId="466D8D6F" w14:textId="77777777" w:rsidR="00363165" w:rsidRPr="00163080" w:rsidRDefault="00363165" w:rsidP="00363165">
      <w:pPr>
        <w:pStyle w:val="af0"/>
        <w:tabs>
          <w:tab w:val="left" w:pos="993"/>
        </w:tabs>
        <w:ind w:left="0" w:firstLine="567"/>
        <w:jc w:val="both"/>
        <w:rPr>
          <w:rFonts w:ascii="Times New Roman" w:eastAsia="Times New Roman" w:hAnsi="Times New Roman"/>
          <w:color w:val="000000" w:themeColor="text1"/>
          <w:sz w:val="20"/>
          <w:szCs w:val="20"/>
          <w:lang w:eastAsia="ru-RU"/>
        </w:rPr>
      </w:pPr>
      <w:r w:rsidRPr="00163080">
        <w:rPr>
          <w:rFonts w:ascii="Times New Roman" w:eastAsia="Times New Roman" w:hAnsi="Times New Roman"/>
          <w:color w:val="000000" w:themeColor="text1"/>
          <w:sz w:val="20"/>
          <w:szCs w:val="20"/>
          <w:lang w:eastAsia="ru-RU"/>
        </w:rPr>
        <w:t>Оплата услуг за декабрь осуществляется на основании счета не позднее «_____» __________ 20____ г.</w:t>
      </w:r>
    </w:p>
    <w:p w14:paraId="73D7AD38" w14:textId="77777777" w:rsidR="00363165" w:rsidRPr="00163080" w:rsidRDefault="00363165" w:rsidP="00363165">
      <w:pPr>
        <w:autoSpaceDE w:val="0"/>
        <w:autoSpaceDN w:val="0"/>
        <w:adjustRightInd w:val="0"/>
        <w:spacing w:line="240" w:lineRule="auto"/>
        <w:ind w:firstLine="540"/>
        <w:contextualSpacing/>
        <w:jc w:val="both"/>
        <w:rPr>
          <w:rFonts w:ascii="Times New Roman" w:hAnsi="Times New Roman" w:cs="Times New Roman"/>
          <w:color w:val="000000" w:themeColor="text1"/>
          <w:sz w:val="20"/>
          <w:szCs w:val="20"/>
        </w:rPr>
      </w:pPr>
      <w:bookmarkStart w:id="5" w:name="_Hlk205817479"/>
      <w:r w:rsidRPr="00163080">
        <w:rPr>
          <w:rFonts w:ascii="Times New Roman" w:eastAsia="Times New Roman" w:hAnsi="Times New Roman" w:cs="Times New Roman"/>
          <w:color w:val="000000" w:themeColor="text1"/>
          <w:sz w:val="20"/>
          <w:szCs w:val="20"/>
          <w:lang w:eastAsia="ru-RU"/>
        </w:rPr>
        <w:t xml:space="preserve">В случае </w:t>
      </w:r>
      <w:r w:rsidRPr="00163080">
        <w:rPr>
          <w:rFonts w:ascii="Times New Roman" w:hAnsi="Times New Roman" w:cs="Times New Roman"/>
          <w:color w:val="000000" w:themeColor="text1"/>
          <w:sz w:val="20"/>
          <w:szCs w:val="20"/>
        </w:rPr>
        <w:t>неполучения по каким-либо причинам платежного документа Заказчик обязан для надлежащего исполнения обязательства по оплате получить дубликат платежного документа путем обращения в адрес регионального оператора. В случае отсутствия обращения Заказчика, платежный документ считается полученным им в необходимый для оплаты в соответствии с условиями Контракта срок.</w:t>
      </w:r>
    </w:p>
    <w:p w14:paraId="341D2BA4" w14:textId="43501C02" w:rsidR="00363165" w:rsidRPr="00163080" w:rsidRDefault="00A5069A" w:rsidP="00363165">
      <w:pPr>
        <w:tabs>
          <w:tab w:val="left" w:pos="993"/>
        </w:tabs>
        <w:spacing w:after="0"/>
        <w:ind w:firstLine="567"/>
        <w:contextualSpacing/>
        <w:jc w:val="both"/>
        <w:rPr>
          <w:rFonts w:ascii="Times New Roman" w:eastAsia="Times New Roman" w:hAnsi="Times New Roman" w:cs="Times New Roman"/>
          <w:color w:val="000000" w:themeColor="text1"/>
          <w:sz w:val="20"/>
          <w:szCs w:val="20"/>
          <w:lang w:eastAsia="ru-RU"/>
        </w:rPr>
      </w:pPr>
      <w:r w:rsidRPr="00557804">
        <w:rPr>
          <w:rFonts w:ascii="Times New Roman" w:hAnsi="Times New Roman" w:cs="Times New Roman"/>
          <w:color w:val="000000" w:themeColor="text1"/>
          <w:sz w:val="20"/>
          <w:szCs w:val="20"/>
        </w:rPr>
        <w:t xml:space="preserve">В случае распространения действия </w:t>
      </w:r>
      <w:r w:rsidRPr="003A5C7B">
        <w:rPr>
          <w:rFonts w:ascii="Times New Roman" w:eastAsia="Calibri" w:hAnsi="Times New Roman" w:cs="Times New Roman"/>
          <w:noProof/>
          <w:sz w:val="20"/>
          <w:szCs w:val="20"/>
          <w:lang w:eastAsia="zh-CN"/>
        </w:rPr>
        <w:t>контракта на прошедшее</w:t>
      </w:r>
      <w:r w:rsidRPr="00557804">
        <w:rPr>
          <w:rFonts w:ascii="Times New Roman" w:hAnsi="Times New Roman" w:cs="Times New Roman"/>
          <w:color w:val="000000" w:themeColor="text1"/>
          <w:sz w:val="20"/>
          <w:szCs w:val="20"/>
        </w:rPr>
        <w:t xml:space="preserve"> время, оказанные до момента заключения </w:t>
      </w:r>
      <w:r>
        <w:rPr>
          <w:rFonts w:ascii="Times New Roman" w:hAnsi="Times New Roman" w:cs="Times New Roman"/>
          <w:color w:val="000000" w:themeColor="text1"/>
          <w:sz w:val="20"/>
          <w:szCs w:val="20"/>
        </w:rPr>
        <w:t>К</w:t>
      </w:r>
      <w:r w:rsidRPr="00557804">
        <w:rPr>
          <w:rFonts w:ascii="Times New Roman" w:hAnsi="Times New Roman" w:cs="Times New Roman"/>
          <w:color w:val="000000" w:themeColor="text1"/>
          <w:sz w:val="20"/>
          <w:szCs w:val="20"/>
        </w:rPr>
        <w:t>онтракта услуги включаются в счета (счета-фактуры) и акты оказанных услуг</w:t>
      </w:r>
      <w:r>
        <w:rPr>
          <w:rFonts w:ascii="Times New Roman" w:hAnsi="Times New Roman" w:cs="Times New Roman"/>
          <w:color w:val="000000" w:themeColor="text1"/>
          <w:sz w:val="20"/>
          <w:szCs w:val="20"/>
        </w:rPr>
        <w:t xml:space="preserve"> или УПД, иные документы, предусмотренные действующим законодательством,</w:t>
      </w:r>
      <w:r w:rsidRPr="00557804">
        <w:rPr>
          <w:rFonts w:ascii="Times New Roman" w:hAnsi="Times New Roman" w:cs="Times New Roman"/>
          <w:color w:val="000000" w:themeColor="text1"/>
          <w:sz w:val="20"/>
          <w:szCs w:val="20"/>
        </w:rPr>
        <w:t xml:space="preserve"> которые подлежат получению Заказчиком в течение 10 календарных дней с момента окончания первого расчетного периода</w:t>
      </w:r>
      <w:r w:rsidR="00363165" w:rsidRPr="00163080">
        <w:rPr>
          <w:rFonts w:ascii="Times New Roman" w:hAnsi="Times New Roman" w:cs="Times New Roman"/>
          <w:color w:val="000000" w:themeColor="text1"/>
          <w:sz w:val="20"/>
          <w:szCs w:val="20"/>
        </w:rPr>
        <w:t>.</w:t>
      </w:r>
    </w:p>
    <w:bookmarkEnd w:id="5"/>
    <w:p w14:paraId="5E1FF470" w14:textId="236EB570" w:rsidR="00363165" w:rsidRPr="00157405" w:rsidRDefault="00363165" w:rsidP="00363165">
      <w:pPr>
        <w:tabs>
          <w:tab w:val="left" w:pos="993"/>
        </w:tabs>
        <w:ind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lastRenderedPageBreak/>
        <w:t xml:space="preserve">2.4. </w:t>
      </w:r>
      <w:bookmarkStart w:id="6" w:name="_Hlk205817503"/>
      <w:r w:rsidRPr="00AE74D9">
        <w:rPr>
          <w:rFonts w:ascii="Times New Roman" w:hAnsi="Times New Roman" w:cs="Times New Roman"/>
          <w:color w:val="000000" w:themeColor="text1"/>
          <w:sz w:val="20"/>
          <w:szCs w:val="20"/>
        </w:rPr>
        <w:t xml:space="preserve">Цена </w:t>
      </w:r>
      <w:r w:rsidR="00F82203">
        <w:rPr>
          <w:rFonts w:ascii="Times New Roman" w:hAnsi="Times New Roman" w:cs="Times New Roman"/>
          <w:color w:val="000000" w:themeColor="text1"/>
          <w:sz w:val="20"/>
          <w:szCs w:val="20"/>
        </w:rPr>
        <w:t>К</w:t>
      </w:r>
      <w:r w:rsidRPr="00AE74D9">
        <w:rPr>
          <w:rFonts w:ascii="Times New Roman" w:hAnsi="Times New Roman" w:cs="Times New Roman"/>
          <w:color w:val="000000" w:themeColor="text1"/>
          <w:sz w:val="20"/>
          <w:szCs w:val="20"/>
        </w:rPr>
        <w:t xml:space="preserve">онтракта является твёрдой, определяется на весь срок исполнения </w:t>
      </w:r>
      <w:r w:rsidR="00F82203">
        <w:rPr>
          <w:rFonts w:ascii="Times New Roman" w:hAnsi="Times New Roman" w:cs="Times New Roman"/>
          <w:color w:val="000000" w:themeColor="text1"/>
          <w:sz w:val="20"/>
          <w:szCs w:val="20"/>
        </w:rPr>
        <w:t>К</w:t>
      </w:r>
      <w:r w:rsidRPr="00AE74D9">
        <w:rPr>
          <w:rFonts w:ascii="Times New Roman" w:hAnsi="Times New Roman" w:cs="Times New Roman"/>
          <w:color w:val="000000" w:themeColor="text1"/>
          <w:sz w:val="20"/>
          <w:szCs w:val="20"/>
        </w:rPr>
        <w:t xml:space="preserve">онтракта и составляет </w:t>
      </w:r>
      <w:r w:rsidR="00323981">
        <w:rPr>
          <w:rFonts w:ascii="Times New Roman" w:hAnsi="Times New Roman"/>
          <w:b/>
          <w:bCs/>
          <w:sz w:val="20"/>
          <w:szCs w:val="20"/>
        </w:rPr>
        <w:t>______</w:t>
      </w:r>
      <w:r w:rsidRPr="00C01534">
        <w:rPr>
          <w:rFonts w:ascii="Times New Roman" w:hAnsi="Times New Roman"/>
          <w:b/>
          <w:bCs/>
          <w:sz w:val="20"/>
          <w:szCs w:val="20"/>
        </w:rPr>
        <w:t xml:space="preserve"> руб. </w:t>
      </w:r>
      <w:r w:rsidR="00323981">
        <w:rPr>
          <w:rFonts w:ascii="Times New Roman" w:hAnsi="Times New Roman"/>
          <w:b/>
          <w:bCs/>
          <w:sz w:val="20"/>
          <w:szCs w:val="20"/>
        </w:rPr>
        <w:t>____</w:t>
      </w:r>
      <w:r w:rsidRPr="00355DA5">
        <w:rPr>
          <w:rFonts w:ascii="Times New Roman" w:hAnsi="Times New Roman"/>
          <w:b/>
          <w:bCs/>
          <w:sz w:val="20"/>
          <w:szCs w:val="20"/>
        </w:rPr>
        <w:t xml:space="preserve"> </w:t>
      </w:r>
      <w:r w:rsidRPr="00C01534">
        <w:rPr>
          <w:rFonts w:ascii="Times New Roman" w:hAnsi="Times New Roman"/>
          <w:b/>
          <w:bCs/>
          <w:sz w:val="20"/>
          <w:szCs w:val="20"/>
        </w:rPr>
        <w:t>коп</w:t>
      </w:r>
      <w:r w:rsidRPr="00355DA5">
        <w:rPr>
          <w:rFonts w:ascii="Times New Roman" w:hAnsi="Times New Roman"/>
          <w:sz w:val="20"/>
          <w:szCs w:val="20"/>
        </w:rPr>
        <w:t xml:space="preserve">.  </w:t>
      </w:r>
      <w:r w:rsidRPr="00157405">
        <w:rPr>
          <w:rFonts w:ascii="Times New Roman" w:hAnsi="Times New Roman"/>
          <w:sz w:val="20"/>
          <w:szCs w:val="20"/>
        </w:rPr>
        <w:t>(</w:t>
      </w:r>
      <w:r w:rsidR="00323981">
        <w:rPr>
          <w:rFonts w:ascii="Times New Roman" w:hAnsi="Times New Roman"/>
          <w:sz w:val="20"/>
          <w:szCs w:val="20"/>
        </w:rPr>
        <w:t>_________________________________________________</w:t>
      </w:r>
      <w:r w:rsidRPr="00157405">
        <w:rPr>
          <w:rFonts w:ascii="Times New Roman" w:hAnsi="Times New Roman"/>
          <w:sz w:val="20"/>
          <w:szCs w:val="20"/>
        </w:rPr>
        <w:t>)</w:t>
      </w:r>
      <w:r w:rsidRPr="00157405">
        <w:rPr>
          <w:rFonts w:ascii="Times New Roman" w:hAnsi="Times New Roman" w:cs="Times New Roman"/>
          <w:color w:val="000000" w:themeColor="text1"/>
          <w:sz w:val="20"/>
          <w:szCs w:val="20"/>
        </w:rPr>
        <w:t>.</w:t>
      </w:r>
    </w:p>
    <w:p w14:paraId="0AF15FEE" w14:textId="77777777" w:rsidR="00363165" w:rsidRPr="00163080" w:rsidRDefault="00363165" w:rsidP="00363165">
      <w:pPr>
        <w:tabs>
          <w:tab w:val="left" w:pos="567"/>
          <w:tab w:val="left" w:pos="993"/>
        </w:tabs>
        <w:ind w:right="-6"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 xml:space="preserve">При изменении объема услуг или цены в соответствии с п. 2.2 Контракта изменяется цена Контракта пропорционально изменяемому объему услуг, но не более чем на 10 процентов цены Контракта в соответствии с требованиями </w:t>
      </w:r>
      <w:r w:rsidRPr="00163080">
        <w:rPr>
          <w:rFonts w:ascii="Times New Roman" w:hAnsi="Times New Roman" w:cs="Times New Roman"/>
          <w:bCs/>
          <w:color w:val="000000" w:themeColor="text1"/>
          <w:sz w:val="20"/>
          <w:szCs w:val="20"/>
        </w:rPr>
        <w:t xml:space="preserve">п. 1.2 </w:t>
      </w:r>
      <w:r w:rsidRPr="00163080">
        <w:rPr>
          <w:rFonts w:ascii="Times New Roman" w:hAnsi="Times New Roman" w:cs="Times New Roman"/>
          <w:color w:val="000000" w:themeColor="text1"/>
          <w:sz w:val="20"/>
          <w:szCs w:val="20"/>
        </w:rPr>
        <w:t>ч.1 статьи 95 ФЗ от 05.04.2013 №44-ФЗ «О контрактной системе в сфере закупок товаров, работ, услуг для обеспечения государственных и муниципальных нужд».</w:t>
      </w:r>
      <w:bookmarkEnd w:id="6"/>
    </w:p>
    <w:p w14:paraId="68F9EEDF"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2.5. Сверка расчетов по настоящему Контракту проводится между региональным оператором и Заказчиком не реже чем один раз в год по инициативе одной из сторон путем составления и подписания сторонами соответствующего акта.</w:t>
      </w:r>
    </w:p>
    <w:p w14:paraId="574DD0CE"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Сторона, инициирующая проведение сверки расчетов, составляет и направляет другой стороне подписанный акт сверки расчетов в 2 экземплярах любым доступным способом, позволяющим подтвердить получение такого акта адресатом. Другая сторона обязана подписать акт сверки расчетов в течение 3 рабочих дней со дня его получения или представить мотивированный отказ от его подписания с направлением своего варианта акта сверки расчетов.</w:t>
      </w:r>
    </w:p>
    <w:p w14:paraId="5F5048F9"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В случае неполучения ответа в течение 10 рабочих дней со дня направления стороне акта сверки расчетов направленный акт считается согласованным и подписанным обеими сторонами.</w:t>
      </w:r>
    </w:p>
    <w:p w14:paraId="260C6601"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p>
    <w:p w14:paraId="44B1FD45" w14:textId="77777777" w:rsidR="00363165" w:rsidRPr="00163080" w:rsidRDefault="00363165" w:rsidP="00363165">
      <w:pPr>
        <w:autoSpaceDE w:val="0"/>
        <w:autoSpaceDN w:val="0"/>
        <w:adjustRightInd w:val="0"/>
        <w:spacing w:after="0" w:line="240" w:lineRule="auto"/>
        <w:ind w:firstLine="567"/>
        <w:contextualSpacing/>
        <w:jc w:val="center"/>
        <w:outlineLvl w:val="0"/>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lang w:val="en-US"/>
        </w:rPr>
        <w:t>III</w:t>
      </w:r>
      <w:r w:rsidRPr="00163080">
        <w:rPr>
          <w:rFonts w:ascii="Times New Roman" w:hAnsi="Times New Roman" w:cs="Times New Roman"/>
          <w:color w:val="000000" w:themeColor="text1"/>
          <w:sz w:val="20"/>
          <w:szCs w:val="20"/>
        </w:rPr>
        <w:t>. Права и обязанности сторон</w:t>
      </w:r>
    </w:p>
    <w:p w14:paraId="7B4E0FC9"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3.1. Региональный оператор обязан:</w:t>
      </w:r>
    </w:p>
    <w:p w14:paraId="7CC09C69"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 xml:space="preserve">а) принимать ТКО в объеме и (или) массе и в месте, которые предусмотрены в </w:t>
      </w:r>
      <w:hyperlink w:anchor="Par173" w:history="1">
        <w:r w:rsidRPr="00163080">
          <w:rPr>
            <w:rFonts w:ascii="Times New Roman" w:hAnsi="Times New Roman" w:cs="Times New Roman"/>
            <w:color w:val="000000" w:themeColor="text1"/>
            <w:sz w:val="20"/>
            <w:szCs w:val="20"/>
          </w:rPr>
          <w:t>Приложении</w:t>
        </w:r>
      </w:hyperlink>
      <w:r w:rsidRPr="00163080">
        <w:rPr>
          <w:rFonts w:ascii="Times New Roman" w:hAnsi="Times New Roman" w:cs="Times New Roman"/>
          <w:color w:val="000000" w:themeColor="text1"/>
          <w:sz w:val="20"/>
          <w:szCs w:val="20"/>
        </w:rPr>
        <w:t xml:space="preserve"> к настоящему Контракту;</w:t>
      </w:r>
    </w:p>
    <w:p w14:paraId="043D54DF"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б) обеспечивать транспортирование, обработку, энергетическую утилизацию, утилизацию ТКО путем производства из их органической части искусственных грунтов, обезвреживание и захоронение принятых ТКО в соответствии с законодательством Российской Федерации;</w:t>
      </w:r>
    </w:p>
    <w:p w14:paraId="3FED91B4"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в) представлять Заказчику информацию в соответствии со стандартами раскрытия информации в области обращения с ТКО в порядке, предусмотренном законодательством Российской Федерации путем размещения ее на официальном сайте регионального оператора «cuprit.ru»;</w:t>
      </w:r>
    </w:p>
    <w:p w14:paraId="17FB840E"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г) отвечать на жалобы и обращения Заказчика по вопросам, связанным с исполнением настоящего Контракта, в течение 30 календарных дней;</w:t>
      </w:r>
    </w:p>
    <w:p w14:paraId="2705C283"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д) не допускать повреждения контейнеров и (или) бункеров, принадлежащих Заказчику на праве собственности или ином законном основании, при осуществлении вывоза ТКО;</w:t>
      </w:r>
    </w:p>
    <w:p w14:paraId="2303E2A0"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е) принимать необходимые меры по своевременной замене поврежденных контейнеров и (или) бункеров, принадлежащих ему на праве собственности или ином законном основании, в порядке и сроки, которые установлены законодательством субъекта Российской Федерации;</w:t>
      </w:r>
    </w:p>
    <w:p w14:paraId="6719CF17"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ж) осуществлять действия по подбору оброненных (просыпавшихся) при погрузке ТКО и перемещению их в мусоровоз;</w:t>
      </w:r>
    </w:p>
    <w:p w14:paraId="642AA3AF" w14:textId="77777777" w:rsidR="00363165" w:rsidRPr="00163080" w:rsidRDefault="00363165" w:rsidP="00363165">
      <w:pPr>
        <w:autoSpaceDE w:val="0"/>
        <w:autoSpaceDN w:val="0"/>
        <w:adjustRightInd w:val="0"/>
        <w:spacing w:line="240" w:lineRule="auto"/>
        <w:ind w:firstLine="540"/>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з) производить начисление платы за услугу по обращению с ТКО и направлять в адрес Заказчика акты оказанных услуг и счета.</w:t>
      </w:r>
    </w:p>
    <w:p w14:paraId="52D653DA"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3.2. Региональный оператор имеет право:</w:t>
      </w:r>
    </w:p>
    <w:p w14:paraId="035BC5E3"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 xml:space="preserve">а) обеспечивать учет объема и (или) массы ТКО в соответствии с </w:t>
      </w:r>
      <w:hyperlink r:id="rId8" w:history="1">
        <w:r w:rsidRPr="00163080">
          <w:rPr>
            <w:rFonts w:ascii="Times New Roman" w:hAnsi="Times New Roman" w:cs="Times New Roman"/>
            <w:color w:val="000000" w:themeColor="text1"/>
            <w:sz w:val="20"/>
            <w:szCs w:val="20"/>
          </w:rPr>
          <w:t>Правилами</w:t>
        </w:r>
      </w:hyperlink>
      <w:r w:rsidRPr="00163080">
        <w:rPr>
          <w:rFonts w:ascii="Times New Roman" w:hAnsi="Times New Roman" w:cs="Times New Roman"/>
          <w:color w:val="000000" w:themeColor="text1"/>
          <w:sz w:val="20"/>
          <w:szCs w:val="20"/>
        </w:rPr>
        <w:t xml:space="preserve"> коммерческого учета объема и (или) массы твердых коммунальных отходов, утвержденными постановлением Правительства Российской Федерации от 24 мая 2024 г. № 671 "О коммерческом учете объема и (или) массы твердых коммунальных отходов";</w:t>
      </w:r>
    </w:p>
    <w:p w14:paraId="72C35A52"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б) инициировать проведение сверки расчетов по настоящему Контракту;</w:t>
      </w:r>
    </w:p>
    <w:p w14:paraId="4B6CF938"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в) устанавливать требования к контейнерам (бункерам) для ТКО в части объема, типа корпуса и ходовой части, а также способа захвата контейнера для целей обеспечения транспортирования ТКО соответствующими транспортными средствами. Требования к контейнерам и бункерам размещаются региональным оператором на официальном сайте «cuprit.ru»;</w:t>
      </w:r>
    </w:p>
    <w:p w14:paraId="2EA1B5E2" w14:textId="77777777" w:rsidR="00363165" w:rsidRPr="00163080" w:rsidRDefault="00363165" w:rsidP="00363165">
      <w:pPr>
        <w:spacing w:after="0" w:line="240" w:lineRule="auto"/>
        <w:ind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г) запрашивать у Заказчика информацию необходимую для оказания услуги и начисления платы за ТКО, производить проверку достоверности заявленных Заказчиком сведений, составлять акты.</w:t>
      </w:r>
    </w:p>
    <w:p w14:paraId="0CCB5F18"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3.3. Заказчик обязан:</w:t>
      </w:r>
    </w:p>
    <w:p w14:paraId="710BD3D6"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 xml:space="preserve">а) осуществлять складирование ТКО в местах (площадках) накопления ТКО, определенных </w:t>
      </w:r>
      <w:hyperlink w:anchor="Par173" w:history="1">
        <w:r w:rsidRPr="00163080">
          <w:rPr>
            <w:rFonts w:ascii="Times New Roman" w:hAnsi="Times New Roman" w:cs="Times New Roman"/>
            <w:color w:val="000000" w:themeColor="text1"/>
            <w:sz w:val="20"/>
            <w:szCs w:val="20"/>
          </w:rPr>
          <w:t>Приложением</w:t>
        </w:r>
      </w:hyperlink>
      <w:r w:rsidRPr="00163080">
        <w:rPr>
          <w:rFonts w:ascii="Times New Roman" w:hAnsi="Times New Roman" w:cs="Times New Roman"/>
          <w:color w:val="000000" w:themeColor="text1"/>
          <w:sz w:val="20"/>
          <w:szCs w:val="20"/>
        </w:rPr>
        <w:t xml:space="preserve"> к настоящему Контракту, в соответствии с реестром мест (площадок) накопления ТКО или иным способом в соответствии с Правилами обращения с твердыми коммунальными отходами, утвержденными постановлением Правительства Российской Федерации от 7 марта 2025 г. № 293 "О порядке обращения с твердыми коммунальными отходами";</w:t>
      </w:r>
    </w:p>
    <w:p w14:paraId="6DCABAD1" w14:textId="15AE62C4"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 xml:space="preserve">б) обеспечивать учет объема и (или) массы </w:t>
      </w:r>
      <w:r w:rsidR="00BA0B31">
        <w:rPr>
          <w:rFonts w:ascii="Times New Roman" w:hAnsi="Times New Roman" w:cs="Times New Roman"/>
          <w:color w:val="000000" w:themeColor="text1"/>
          <w:sz w:val="20"/>
          <w:szCs w:val="20"/>
        </w:rPr>
        <w:t>ТКО</w:t>
      </w:r>
      <w:r w:rsidRPr="00163080">
        <w:rPr>
          <w:rFonts w:ascii="Times New Roman" w:hAnsi="Times New Roman" w:cs="Times New Roman"/>
          <w:color w:val="000000" w:themeColor="text1"/>
          <w:sz w:val="20"/>
          <w:szCs w:val="20"/>
        </w:rPr>
        <w:t xml:space="preserve"> в соответствии с </w:t>
      </w:r>
      <w:hyperlink r:id="rId9" w:history="1">
        <w:r w:rsidRPr="00163080">
          <w:rPr>
            <w:rFonts w:ascii="Times New Roman" w:hAnsi="Times New Roman" w:cs="Times New Roman"/>
            <w:color w:val="000000" w:themeColor="text1"/>
            <w:sz w:val="20"/>
            <w:szCs w:val="20"/>
          </w:rPr>
          <w:t>Правилами</w:t>
        </w:r>
      </w:hyperlink>
      <w:r w:rsidRPr="00163080">
        <w:rPr>
          <w:rFonts w:ascii="Times New Roman" w:hAnsi="Times New Roman" w:cs="Times New Roman"/>
          <w:color w:val="000000" w:themeColor="text1"/>
          <w:sz w:val="20"/>
          <w:szCs w:val="20"/>
        </w:rPr>
        <w:t xml:space="preserve"> коммерческого учета объема и (или) массы твердых коммунальных отходов, утвержденными постановлением Правительства Российской Федерации от 24 мая 2024 г. № 671 "О коммерческом учете объема и (или) массы твердых коммунальных отходов";</w:t>
      </w:r>
    </w:p>
    <w:p w14:paraId="156DCA5B"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в) производить оплату по настоящему Контракту в порядке, размере и сроки, которые определены настоящим Контрактом;</w:t>
      </w:r>
    </w:p>
    <w:p w14:paraId="2FF8C439"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г) не допускать повреждения контейнеров и (или) бункеров, сжигания ТКО в контейнерах и (или) бункерах, а также на контейнерных площадках, складирования в контейнерах и (или) бункерах запрещенных отходов и предметов, не являющихся ТКО;</w:t>
      </w:r>
    </w:p>
    <w:p w14:paraId="758C9D43"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lastRenderedPageBreak/>
        <w:t xml:space="preserve">д) не допускать переполнения контейнеров и (или) бункеров на контейнерных площадках. </w:t>
      </w:r>
      <w:r w:rsidRPr="00163080">
        <w:rPr>
          <w:rFonts w:ascii="Times New Roman" w:hAnsi="Times New Roman" w:cs="Times New Roman"/>
          <w:color w:val="000000" w:themeColor="text1"/>
          <w:sz w:val="20"/>
          <w:szCs w:val="20"/>
        </w:rPr>
        <w:br/>
        <w:t>При необходимости принять меры по оборудованию контейнерной площадки дополнительными контейнерами;</w:t>
      </w:r>
    </w:p>
    <w:p w14:paraId="2E7A1C63"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е) определить лицо, ответственное за взаимодействие с региональным оператором по вопросам исполнения настоящего Контракта, и представить такую информацию региональному оператору:</w:t>
      </w:r>
    </w:p>
    <w:p w14:paraId="1D9FBDFC" w14:textId="693357B0" w:rsidR="00363165" w:rsidRPr="00355DA5" w:rsidRDefault="00363165" w:rsidP="00363165">
      <w:pPr>
        <w:autoSpaceDE w:val="0"/>
        <w:autoSpaceDN w:val="0"/>
        <w:adjustRightInd w:val="0"/>
        <w:spacing w:line="240" w:lineRule="auto"/>
        <w:contextualSpacing/>
        <w:rPr>
          <w:rFonts w:ascii="Times New Roman" w:hAnsi="Times New Roman" w:cs="Times New Roman"/>
          <w:color w:val="000000" w:themeColor="text1"/>
          <w:sz w:val="20"/>
          <w:szCs w:val="20"/>
        </w:rPr>
      </w:pPr>
      <w:bookmarkStart w:id="7" w:name="_Hlk206146686"/>
      <w:r w:rsidRPr="00355DA5">
        <w:rPr>
          <w:rFonts w:ascii="Times New Roman" w:hAnsi="Times New Roman" w:cs="Times New Roman"/>
          <w:sz w:val="20"/>
        </w:rPr>
        <w:t>________________________________________</w:t>
      </w:r>
      <w:r w:rsidRPr="00355DA5">
        <w:rPr>
          <w:rFonts w:ascii="Times New Roman" w:hAnsi="Times New Roman" w:cs="Times New Roman"/>
          <w:sz w:val="19"/>
          <w:szCs w:val="19"/>
        </w:rPr>
        <w:t xml:space="preserve">, </w:t>
      </w:r>
      <w:r w:rsidRPr="00AC5851">
        <w:rPr>
          <w:rFonts w:ascii="Times New Roman" w:hAnsi="Times New Roman" w:cs="Times New Roman"/>
          <w:sz w:val="20"/>
        </w:rPr>
        <w:t>телефон</w:t>
      </w:r>
      <w:r w:rsidRPr="00355DA5">
        <w:rPr>
          <w:rFonts w:ascii="Times New Roman" w:hAnsi="Times New Roman" w:cs="Times New Roman"/>
          <w:sz w:val="20"/>
        </w:rPr>
        <w:t xml:space="preserve"> (</w:t>
      </w:r>
      <w:r w:rsidRPr="00AC5851">
        <w:rPr>
          <w:rFonts w:ascii="Times New Roman" w:hAnsi="Times New Roman" w:cs="Times New Roman"/>
          <w:sz w:val="20"/>
        </w:rPr>
        <w:t>рабочий</w:t>
      </w:r>
      <w:r w:rsidRPr="00355DA5">
        <w:rPr>
          <w:rFonts w:ascii="Times New Roman" w:hAnsi="Times New Roman" w:cs="Times New Roman"/>
          <w:sz w:val="20"/>
        </w:rPr>
        <w:t xml:space="preserve">, </w:t>
      </w:r>
      <w:r w:rsidRPr="00AC5851">
        <w:rPr>
          <w:rFonts w:ascii="Times New Roman" w:hAnsi="Times New Roman" w:cs="Times New Roman"/>
          <w:sz w:val="20"/>
        </w:rPr>
        <w:t>сотовый</w:t>
      </w:r>
      <w:r w:rsidRPr="00355DA5">
        <w:rPr>
          <w:rFonts w:ascii="Times New Roman" w:hAnsi="Times New Roman" w:cs="Times New Roman"/>
          <w:sz w:val="20"/>
        </w:rPr>
        <w:t>): ________________________________________</w:t>
      </w:r>
      <w:r w:rsidRPr="00355DA5">
        <w:rPr>
          <w:rFonts w:ascii="Times New Roman" w:hAnsi="Times New Roman" w:cs="Times New Roman"/>
          <w:color w:val="000000" w:themeColor="text1"/>
          <w:sz w:val="20"/>
          <w:szCs w:val="20"/>
        </w:rPr>
        <w:t>;</w:t>
      </w:r>
      <w:bookmarkEnd w:id="7"/>
    </w:p>
    <w:p w14:paraId="144832FC"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 xml:space="preserve">ж) уведомить регионального оператора о переходе прав на объекты Заказчика, указанные в настоящем Контракте, к новому правообладателю, а также об изменении иных документов и сведений, представленных региональному оператору в соответствии с положениями </w:t>
      </w:r>
      <w:hyperlink r:id="rId10" w:history="1">
        <w:r w:rsidRPr="00163080">
          <w:rPr>
            <w:rFonts w:ascii="Times New Roman" w:hAnsi="Times New Roman" w:cs="Times New Roman"/>
            <w:color w:val="000000" w:themeColor="text1"/>
            <w:sz w:val="20"/>
            <w:szCs w:val="20"/>
          </w:rPr>
          <w:t>пунктов 13</w:t>
        </w:r>
      </w:hyperlink>
      <w:r w:rsidRPr="00163080">
        <w:rPr>
          <w:rFonts w:ascii="Times New Roman" w:hAnsi="Times New Roman" w:cs="Times New Roman"/>
          <w:color w:val="000000" w:themeColor="text1"/>
          <w:sz w:val="20"/>
          <w:szCs w:val="20"/>
        </w:rPr>
        <w:t xml:space="preserve"> и </w:t>
      </w:r>
      <w:hyperlink r:id="rId11" w:history="1">
        <w:r w:rsidRPr="00163080">
          <w:rPr>
            <w:rFonts w:ascii="Times New Roman" w:hAnsi="Times New Roman" w:cs="Times New Roman"/>
            <w:color w:val="000000" w:themeColor="text1"/>
            <w:sz w:val="20"/>
            <w:szCs w:val="20"/>
          </w:rPr>
          <w:t>15</w:t>
        </w:r>
      </w:hyperlink>
      <w:r w:rsidRPr="00163080">
        <w:rPr>
          <w:rFonts w:ascii="Times New Roman" w:hAnsi="Times New Roman" w:cs="Times New Roman"/>
          <w:color w:val="000000" w:themeColor="text1"/>
          <w:sz w:val="20"/>
          <w:szCs w:val="20"/>
        </w:rPr>
        <w:t xml:space="preserve"> Правил обращения с твердыми коммунальными отходами, утвержденных постановлением Правительства Российской Федерации от 7 марта 2025 г. № 293 "О порядке обращения с твердыми коммунальными отходами", любым доступным способом (почтовое отправление, телеграмма, </w:t>
      </w:r>
      <w:proofErr w:type="spellStart"/>
      <w:r w:rsidRPr="00163080">
        <w:rPr>
          <w:rFonts w:ascii="Times New Roman" w:hAnsi="Times New Roman" w:cs="Times New Roman"/>
          <w:color w:val="000000" w:themeColor="text1"/>
          <w:sz w:val="20"/>
          <w:szCs w:val="20"/>
        </w:rPr>
        <w:t>факсограмма</w:t>
      </w:r>
      <w:proofErr w:type="spellEnd"/>
      <w:r w:rsidRPr="00163080">
        <w:rPr>
          <w:rFonts w:ascii="Times New Roman" w:hAnsi="Times New Roman" w:cs="Times New Roman"/>
          <w:color w:val="000000" w:themeColor="text1"/>
          <w:sz w:val="20"/>
          <w:szCs w:val="20"/>
        </w:rPr>
        <w:t>, телефонограмма, информационно-телекоммуникационная сеть "Интернет"), позволяющим подтвердить получение такого уведомления адресатом.</w:t>
      </w:r>
    </w:p>
    <w:p w14:paraId="30D89722"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3.4. Заказчик имеет право:</w:t>
      </w:r>
    </w:p>
    <w:p w14:paraId="002AC5ED"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а) получать от регионального оператора информацию об изменении установленных тарифов в области обращения с ТКО;</w:t>
      </w:r>
    </w:p>
    <w:p w14:paraId="03F7CF05"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б) инициировать проведение сверки расчетов по настоящему Контракту;</w:t>
      </w:r>
    </w:p>
    <w:p w14:paraId="54CDB5F4"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 xml:space="preserve">в) инициировать внесение изменений в условия настоящего Контракта, не противоречащих положениям </w:t>
      </w:r>
      <w:hyperlink r:id="rId12" w:history="1">
        <w:r w:rsidRPr="00163080">
          <w:rPr>
            <w:rFonts w:ascii="Times New Roman" w:hAnsi="Times New Roman" w:cs="Times New Roman"/>
            <w:color w:val="000000" w:themeColor="text1"/>
            <w:sz w:val="20"/>
            <w:szCs w:val="20"/>
          </w:rPr>
          <w:t>Правил</w:t>
        </w:r>
      </w:hyperlink>
      <w:r w:rsidRPr="00163080">
        <w:rPr>
          <w:rFonts w:ascii="Times New Roman" w:hAnsi="Times New Roman" w:cs="Times New Roman"/>
          <w:color w:val="000000" w:themeColor="text1"/>
          <w:sz w:val="20"/>
          <w:szCs w:val="20"/>
        </w:rPr>
        <w:t xml:space="preserve"> обращения с твердыми коммунальными отходами, утвержденных постановлением Правительства Российской Федерации от 7 марта 2025 г. № 293 "О порядке обращения с твердыми коммунальными отходами";</w:t>
      </w:r>
    </w:p>
    <w:p w14:paraId="72CA3042"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г) получать иную информацию от регионального оператора, не противоречащую требованиям законодательства Российской Федерации.</w:t>
      </w:r>
    </w:p>
    <w:p w14:paraId="51AA4D23"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p>
    <w:p w14:paraId="0D5E069E" w14:textId="77777777" w:rsidR="00363165" w:rsidRPr="00163080" w:rsidRDefault="00363165" w:rsidP="00363165">
      <w:pPr>
        <w:autoSpaceDE w:val="0"/>
        <w:autoSpaceDN w:val="0"/>
        <w:adjustRightInd w:val="0"/>
        <w:spacing w:after="0" w:line="240" w:lineRule="auto"/>
        <w:ind w:firstLine="567"/>
        <w:contextualSpacing/>
        <w:jc w:val="center"/>
        <w:outlineLvl w:val="0"/>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lang w:val="en-US"/>
        </w:rPr>
        <w:t>IV</w:t>
      </w:r>
      <w:r w:rsidRPr="00163080">
        <w:rPr>
          <w:rFonts w:ascii="Times New Roman" w:hAnsi="Times New Roman" w:cs="Times New Roman"/>
          <w:color w:val="000000" w:themeColor="text1"/>
          <w:sz w:val="20"/>
          <w:szCs w:val="20"/>
        </w:rPr>
        <w:t xml:space="preserve">. Порядок осуществления учета объема и (или) массы ТКО </w:t>
      </w:r>
    </w:p>
    <w:p w14:paraId="6B309923"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 xml:space="preserve">4.1. Стороны согласились производить учет объема и (или) массы ТКО в соответствии с </w:t>
      </w:r>
      <w:hyperlink r:id="rId13" w:history="1">
        <w:r w:rsidRPr="00163080">
          <w:rPr>
            <w:rFonts w:ascii="Times New Roman" w:hAnsi="Times New Roman" w:cs="Times New Roman"/>
            <w:color w:val="000000" w:themeColor="text1"/>
            <w:sz w:val="20"/>
            <w:szCs w:val="20"/>
          </w:rPr>
          <w:t>Правилами</w:t>
        </w:r>
      </w:hyperlink>
      <w:r w:rsidRPr="00163080">
        <w:rPr>
          <w:rFonts w:ascii="Times New Roman" w:hAnsi="Times New Roman" w:cs="Times New Roman"/>
          <w:color w:val="000000" w:themeColor="text1"/>
          <w:sz w:val="20"/>
          <w:szCs w:val="20"/>
        </w:rPr>
        <w:t xml:space="preserve"> коммерческого учета объема и (или) массы твердых коммунальных отходов, утвержденными постановлением Правительства Российской Федерации от 24 мая 2024 г. № 671 "О коммерческом учете объема и (или) массы твердых коммунальных отходов"</w:t>
      </w:r>
      <w:bookmarkStart w:id="8" w:name="_Hlk206147071"/>
      <w:r w:rsidRPr="00163080">
        <w:rPr>
          <w:rFonts w:ascii="Times New Roman" w:hAnsi="Times New Roman" w:cs="Times New Roman"/>
          <w:color w:val="000000" w:themeColor="text1"/>
          <w:sz w:val="20"/>
          <w:szCs w:val="20"/>
        </w:rPr>
        <w:t xml:space="preserve"> способом, определенным Приложением №1. </w:t>
      </w:r>
      <w:bookmarkEnd w:id="8"/>
    </w:p>
    <w:p w14:paraId="426FC754"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p>
    <w:p w14:paraId="553EC5D8" w14:textId="77777777" w:rsidR="00363165" w:rsidRPr="00163080" w:rsidRDefault="00363165" w:rsidP="00363165">
      <w:pPr>
        <w:autoSpaceDE w:val="0"/>
        <w:autoSpaceDN w:val="0"/>
        <w:adjustRightInd w:val="0"/>
        <w:spacing w:after="0" w:line="240" w:lineRule="auto"/>
        <w:ind w:firstLine="567"/>
        <w:contextualSpacing/>
        <w:jc w:val="center"/>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lang w:val="en-US"/>
        </w:rPr>
        <w:t>V</w:t>
      </w:r>
      <w:r w:rsidRPr="00163080">
        <w:rPr>
          <w:rFonts w:ascii="Times New Roman" w:hAnsi="Times New Roman" w:cs="Times New Roman"/>
          <w:color w:val="000000" w:themeColor="text1"/>
          <w:sz w:val="20"/>
          <w:szCs w:val="20"/>
        </w:rPr>
        <w:t>. Порядок фиксации нарушений по Контракту</w:t>
      </w:r>
    </w:p>
    <w:p w14:paraId="6438D19F"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 xml:space="preserve">5.1. В случае нарушения региональным оператором обязательств по настоящему Контракту </w:t>
      </w:r>
      <w:bookmarkStart w:id="9" w:name="_Hlk206148092"/>
      <w:r w:rsidRPr="00163080">
        <w:rPr>
          <w:rFonts w:ascii="Times New Roman" w:hAnsi="Times New Roman" w:cs="Times New Roman"/>
          <w:color w:val="000000" w:themeColor="text1"/>
          <w:sz w:val="20"/>
          <w:szCs w:val="20"/>
        </w:rPr>
        <w:t>Заказчик инициирует составление акта о нарушении региональным оператором обязательств по настоящему Контракту (далее – акт), путем направления в адрес регионального оператора вызова на составление акта в срок не менее чем за 1 рабочий день до предполагаемой даты составления акта любым доступным способом, позволяющим подтвердить его получение адресатом.</w:t>
      </w:r>
      <w:bookmarkEnd w:id="9"/>
      <w:r w:rsidRPr="00163080">
        <w:rPr>
          <w:rFonts w:ascii="Times New Roman" w:hAnsi="Times New Roman" w:cs="Times New Roman"/>
          <w:color w:val="000000" w:themeColor="text1"/>
          <w:sz w:val="20"/>
          <w:szCs w:val="20"/>
        </w:rPr>
        <w:t xml:space="preserve"> </w:t>
      </w:r>
    </w:p>
    <w:p w14:paraId="72CEBF03"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Заказчик с участием представителя регионального оператора составляет акт и вручает его представителю регионального оператора. При неявке представителя регионального оператора Заказчик составляет акт в присутствии не менее, чем двух незаинтересованных лиц, или с использованием фото- и (или) видеофиксации и в течение 3 рабочих дней направляет акт региональному оператору с требованием устранить выявленные нарушения в течение разумного срока, определенного Заказчиком, любым доступным способом, позволяющим подтвердить его получение адресатом.</w:t>
      </w:r>
    </w:p>
    <w:p w14:paraId="0082D8C5"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 xml:space="preserve">Региональный оператор в течение 3 рабочих дней со дня получения акта подписывает его и направляет Заказчику. В случае несогласия с содержанием акта региональный оператор вправе подать возражение </w:t>
      </w:r>
      <w:r w:rsidRPr="00163080">
        <w:rPr>
          <w:rFonts w:ascii="Times New Roman" w:hAnsi="Times New Roman" w:cs="Times New Roman"/>
          <w:color w:val="000000" w:themeColor="text1"/>
          <w:sz w:val="20"/>
          <w:szCs w:val="20"/>
        </w:rPr>
        <w:br/>
        <w:t>в отношении акта (далее - возражение) с мотивированным указанием причин своего несогласия и направить возражение Заказчику в течение 3 рабочих дней со дня получения акта.</w:t>
      </w:r>
    </w:p>
    <w:p w14:paraId="36C2A8A7"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5.2. В случае невозможности устранения нарушений в сроки, предложенные Заказчиком, региональный оператор предлагает иные сроки для устранения выявленных нарушений.</w:t>
      </w:r>
    </w:p>
    <w:p w14:paraId="64CCD327"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 xml:space="preserve">5.3. В случае если региональный оператор не направил подписанный акт или возражение в течение </w:t>
      </w:r>
      <w:r w:rsidRPr="00163080">
        <w:rPr>
          <w:rFonts w:ascii="Times New Roman" w:hAnsi="Times New Roman" w:cs="Times New Roman"/>
          <w:color w:val="000000" w:themeColor="text1"/>
          <w:sz w:val="20"/>
          <w:szCs w:val="20"/>
        </w:rPr>
        <w:br/>
        <w:t>3 рабочих дней со дня получения акта, акт считается согласованным и подписанным региональным оператором.</w:t>
      </w:r>
    </w:p>
    <w:p w14:paraId="20CD6539"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5.4. В случае получения от регионального оператора возражения Заказчик обязан рассмотреть возражение и в случае согласия с возражением внести соответствующие изменения в акт.</w:t>
      </w:r>
    </w:p>
    <w:p w14:paraId="02B0FE53"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В случае несогласия Заказчика с возражением разногласия отражаются в акте и подлежат урегулированию в судебном порядке.</w:t>
      </w:r>
    </w:p>
    <w:p w14:paraId="5B19559F"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5.5. Акт должен содержать:</w:t>
      </w:r>
    </w:p>
    <w:p w14:paraId="75F699B1"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а) сведения о заявителе (наименование, местонахождение, адрес);</w:t>
      </w:r>
    </w:p>
    <w:p w14:paraId="1072FF7C"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б) сведения об объекте (объектах), на котором образуются ТКО, в отношении которого возникли разногласия (полное наименование, местонахождение, правомочие на объект (объекты), которым обладает сторона, направившая акт);</w:t>
      </w:r>
    </w:p>
    <w:p w14:paraId="26BFE5FB"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в) сведения о нарушении соответствующих пунктов настоящего Контракта;</w:t>
      </w:r>
    </w:p>
    <w:p w14:paraId="2AE68EEC"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г) другие сведения по усмотрению стороны, в том числе материалы фото- и видеосъемки.</w:t>
      </w:r>
    </w:p>
    <w:p w14:paraId="6A05CB2C"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p>
    <w:p w14:paraId="7B505636" w14:textId="77777777" w:rsidR="00363165" w:rsidRPr="00163080" w:rsidRDefault="00363165" w:rsidP="00363165">
      <w:pPr>
        <w:autoSpaceDE w:val="0"/>
        <w:autoSpaceDN w:val="0"/>
        <w:adjustRightInd w:val="0"/>
        <w:spacing w:after="0" w:line="240" w:lineRule="auto"/>
        <w:ind w:firstLine="567"/>
        <w:contextualSpacing/>
        <w:jc w:val="center"/>
        <w:outlineLvl w:val="0"/>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lang w:val="en-US"/>
        </w:rPr>
        <w:t>VI</w:t>
      </w:r>
      <w:r w:rsidRPr="00163080">
        <w:rPr>
          <w:rFonts w:ascii="Times New Roman" w:hAnsi="Times New Roman" w:cs="Times New Roman"/>
          <w:color w:val="000000" w:themeColor="text1"/>
          <w:sz w:val="20"/>
          <w:szCs w:val="20"/>
        </w:rPr>
        <w:t>. Ответственность сторон</w:t>
      </w:r>
    </w:p>
    <w:p w14:paraId="54083FCA"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6.1. За неисполнение или ненадлежащее исполнение обязательств по настоящему Контракту стороны несут ответственность в соответствии с законодательством Российской Федерации.</w:t>
      </w:r>
    </w:p>
    <w:p w14:paraId="5B84110E"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lastRenderedPageBreak/>
        <w:t xml:space="preserve">6.2. В случае неисполнения либо ненадлежащего исполнения Заказчиком обязательств по оплате услуг по настоящему Контракту региональный оператор вправе потребовать от Заказчика уплаты неустойки </w:t>
      </w:r>
      <w:r w:rsidRPr="00163080">
        <w:rPr>
          <w:rFonts w:ascii="Times New Roman" w:hAnsi="Times New Roman" w:cs="Times New Roman"/>
          <w:color w:val="000000" w:themeColor="text1"/>
          <w:sz w:val="20"/>
          <w:szCs w:val="20"/>
        </w:rPr>
        <w:br/>
        <w:t xml:space="preserve">в размере одной </w:t>
      </w:r>
      <w:proofErr w:type="spellStart"/>
      <w:r w:rsidRPr="00163080">
        <w:rPr>
          <w:rFonts w:ascii="Times New Roman" w:hAnsi="Times New Roman" w:cs="Times New Roman"/>
          <w:color w:val="000000" w:themeColor="text1"/>
          <w:sz w:val="20"/>
          <w:szCs w:val="20"/>
        </w:rPr>
        <w:t>стотридцатой</w:t>
      </w:r>
      <w:proofErr w:type="spellEnd"/>
      <w:r w:rsidRPr="00163080">
        <w:rPr>
          <w:rFonts w:ascii="Times New Roman" w:hAnsi="Times New Roman" w:cs="Times New Roman"/>
          <w:color w:val="000000" w:themeColor="text1"/>
          <w:sz w:val="20"/>
          <w:szCs w:val="20"/>
        </w:rPr>
        <w:t xml:space="preserve"> ключевой </w:t>
      </w:r>
      <w:hyperlink r:id="rId14" w:history="1">
        <w:r w:rsidRPr="00163080">
          <w:rPr>
            <w:rFonts w:ascii="Times New Roman" w:hAnsi="Times New Roman" w:cs="Times New Roman"/>
            <w:color w:val="000000" w:themeColor="text1"/>
            <w:sz w:val="20"/>
            <w:szCs w:val="20"/>
          </w:rPr>
          <w:t>ставки</w:t>
        </w:r>
      </w:hyperlink>
      <w:r w:rsidRPr="00163080">
        <w:rPr>
          <w:rFonts w:ascii="Times New Roman" w:hAnsi="Times New Roman" w:cs="Times New Roman"/>
          <w:color w:val="000000" w:themeColor="text1"/>
          <w:sz w:val="20"/>
          <w:szCs w:val="20"/>
        </w:rPr>
        <w:t xml:space="preserve"> Центрального банка Российской Федерации, установленной на день предъявления соответствующего требования, от суммы задолженности за каждый день просрочки, если иной размер неустойки не установлен федеральным законом.</w:t>
      </w:r>
    </w:p>
    <w:p w14:paraId="748F3CC5"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 xml:space="preserve">6.3. В случае предоставления в расчетном периоде Заказчику услуг с отклонениями, </w:t>
      </w:r>
      <w:bookmarkStart w:id="10" w:name="_Hlk206592335"/>
      <w:r w:rsidRPr="00163080">
        <w:rPr>
          <w:rFonts w:ascii="Times New Roman" w:hAnsi="Times New Roman" w:cs="Times New Roman"/>
          <w:color w:val="000000" w:themeColor="text1"/>
          <w:sz w:val="20"/>
          <w:szCs w:val="20"/>
        </w:rPr>
        <w:t>по вине регионального оператора</w:t>
      </w:r>
      <w:bookmarkEnd w:id="10"/>
      <w:r w:rsidRPr="00163080">
        <w:rPr>
          <w:rFonts w:ascii="Times New Roman" w:hAnsi="Times New Roman" w:cs="Times New Roman"/>
          <w:color w:val="000000" w:themeColor="text1"/>
          <w:sz w:val="20"/>
          <w:szCs w:val="20"/>
        </w:rPr>
        <w:t>, превышающими 2 дня единовременно (при среднесуточной температуре воздуха +5 °C и ниже) и 1 день единовременно (при среднесуточной температуре воздуха свыше +5 °C), начиная со дня, следующего за днем, когда должен был быть осуществлен вывоз ТКО, размер платы за услуги за такой расчетный период снижается за каждый день отклонения на 3,3 процента размера платы, определенного за расчетный период, в котором произошло указанное отклонение.</w:t>
      </w:r>
    </w:p>
    <w:p w14:paraId="361B46FB" w14:textId="77777777" w:rsidR="00363165" w:rsidRPr="00163080" w:rsidRDefault="00363165" w:rsidP="00363165">
      <w:pPr>
        <w:tabs>
          <w:tab w:val="left" w:pos="993"/>
        </w:tabs>
        <w:spacing w:after="0"/>
        <w:ind w:firstLine="567"/>
        <w:contextualSpacing/>
        <w:jc w:val="both"/>
        <w:rPr>
          <w:rFonts w:ascii="Times New Roman" w:eastAsia="Times New Roman" w:hAnsi="Times New Roman" w:cs="Times New Roman"/>
          <w:color w:val="000000" w:themeColor="text1"/>
          <w:sz w:val="20"/>
          <w:szCs w:val="20"/>
          <w:lang w:eastAsia="ru-RU"/>
        </w:rPr>
      </w:pPr>
      <w:r w:rsidRPr="00163080">
        <w:rPr>
          <w:rFonts w:ascii="Times New Roman" w:hAnsi="Times New Roman" w:cs="Times New Roman"/>
          <w:color w:val="000000" w:themeColor="text1"/>
          <w:sz w:val="20"/>
          <w:szCs w:val="20"/>
        </w:rPr>
        <w:t xml:space="preserve">6.4. </w:t>
      </w:r>
      <w:r w:rsidRPr="00163080">
        <w:rPr>
          <w:rFonts w:ascii="Times New Roman" w:eastAsia="Times New Roman" w:hAnsi="Times New Roman" w:cs="Times New Roman"/>
          <w:color w:val="000000" w:themeColor="text1"/>
          <w:sz w:val="20"/>
          <w:szCs w:val="20"/>
          <w:lang w:eastAsia="ru-RU"/>
        </w:rPr>
        <w:t xml:space="preserve">Все споры или разногласия, возникшие между сторонами по настоящему Контракту или в связи </w:t>
      </w:r>
      <w:r w:rsidRPr="00163080">
        <w:rPr>
          <w:rFonts w:ascii="Times New Roman" w:eastAsia="Times New Roman" w:hAnsi="Times New Roman" w:cs="Times New Roman"/>
          <w:color w:val="000000" w:themeColor="text1"/>
          <w:sz w:val="20"/>
          <w:szCs w:val="20"/>
          <w:lang w:eastAsia="ru-RU"/>
        </w:rPr>
        <w:br/>
        <w:t>с ним, рассматриваются сторонами в претензионном порядке, а при недостижении соглашения в Арбитражном суде Кировской области. Направленная претензия должна быть рассмотрена, а мотивированный ответ направлен в течение 10 (десяти) календарных дней с момента ее получения. Датой получения претензии считается:</w:t>
      </w:r>
    </w:p>
    <w:p w14:paraId="4F7ED6EF" w14:textId="77777777" w:rsidR="00363165" w:rsidRPr="00163080" w:rsidRDefault="00363165" w:rsidP="00363165">
      <w:pPr>
        <w:tabs>
          <w:tab w:val="left" w:pos="993"/>
        </w:tabs>
        <w:spacing w:after="0"/>
        <w:ind w:firstLine="567"/>
        <w:contextualSpacing/>
        <w:jc w:val="both"/>
        <w:rPr>
          <w:rFonts w:ascii="Times New Roman" w:eastAsia="Times New Roman" w:hAnsi="Times New Roman" w:cs="Times New Roman"/>
          <w:color w:val="000000" w:themeColor="text1"/>
          <w:sz w:val="20"/>
          <w:szCs w:val="20"/>
          <w:lang w:eastAsia="ru-RU"/>
        </w:rPr>
      </w:pPr>
      <w:r w:rsidRPr="00163080">
        <w:rPr>
          <w:rFonts w:ascii="Times New Roman" w:eastAsia="Times New Roman" w:hAnsi="Times New Roman" w:cs="Times New Roman"/>
          <w:color w:val="000000" w:themeColor="text1"/>
          <w:sz w:val="20"/>
          <w:szCs w:val="20"/>
          <w:lang w:eastAsia="ru-RU"/>
        </w:rPr>
        <w:t>- при почтовом отправлении – дата фактического получения, указанная в почтовом уведомлении. При отказе от получения либо неполучении претензии по иным причинам, датой получения считается 10-ый календарный день, с момента поступления претензии в почтовое отделение получателя;</w:t>
      </w:r>
    </w:p>
    <w:p w14:paraId="5008812A" w14:textId="77777777" w:rsidR="00363165" w:rsidRPr="00163080" w:rsidRDefault="00363165" w:rsidP="00363165">
      <w:pPr>
        <w:tabs>
          <w:tab w:val="left" w:pos="993"/>
        </w:tabs>
        <w:spacing w:after="0"/>
        <w:ind w:firstLine="567"/>
        <w:contextualSpacing/>
        <w:jc w:val="both"/>
        <w:rPr>
          <w:rFonts w:ascii="Times New Roman" w:eastAsia="Times New Roman" w:hAnsi="Times New Roman" w:cs="Times New Roman"/>
          <w:color w:val="000000" w:themeColor="text1"/>
          <w:sz w:val="20"/>
          <w:szCs w:val="20"/>
          <w:lang w:eastAsia="ru-RU"/>
        </w:rPr>
      </w:pPr>
      <w:r w:rsidRPr="00163080">
        <w:rPr>
          <w:rFonts w:ascii="Times New Roman" w:eastAsia="Times New Roman" w:hAnsi="Times New Roman" w:cs="Times New Roman"/>
          <w:color w:val="000000" w:themeColor="text1"/>
          <w:sz w:val="20"/>
          <w:szCs w:val="20"/>
          <w:lang w:eastAsia="ru-RU"/>
        </w:rPr>
        <w:t>- при нарочном получении – дата фактического получения, проставленная на копии претензии;</w:t>
      </w:r>
    </w:p>
    <w:p w14:paraId="71500923" w14:textId="77777777" w:rsidR="00363165" w:rsidRPr="00163080" w:rsidRDefault="00363165" w:rsidP="00363165">
      <w:pPr>
        <w:tabs>
          <w:tab w:val="left" w:pos="993"/>
        </w:tabs>
        <w:spacing w:after="0"/>
        <w:ind w:firstLine="567"/>
        <w:contextualSpacing/>
        <w:jc w:val="both"/>
        <w:rPr>
          <w:rFonts w:ascii="Times New Roman" w:eastAsia="Times New Roman" w:hAnsi="Times New Roman" w:cs="Times New Roman"/>
          <w:color w:val="000000" w:themeColor="text1"/>
          <w:sz w:val="20"/>
          <w:szCs w:val="20"/>
          <w:lang w:eastAsia="ru-RU"/>
        </w:rPr>
      </w:pPr>
      <w:r w:rsidRPr="00163080">
        <w:rPr>
          <w:rFonts w:ascii="Times New Roman" w:eastAsia="Times New Roman" w:hAnsi="Times New Roman" w:cs="Times New Roman"/>
          <w:color w:val="000000" w:themeColor="text1"/>
          <w:sz w:val="20"/>
          <w:szCs w:val="20"/>
          <w:lang w:eastAsia="ru-RU"/>
        </w:rPr>
        <w:t xml:space="preserve">- при направлении по электронной почте – дата доставки электронного письма, указанная в отчете </w:t>
      </w:r>
      <w:r w:rsidRPr="00163080">
        <w:rPr>
          <w:rFonts w:ascii="Times New Roman" w:eastAsia="Times New Roman" w:hAnsi="Times New Roman" w:cs="Times New Roman"/>
          <w:color w:val="000000" w:themeColor="text1"/>
          <w:sz w:val="20"/>
          <w:szCs w:val="20"/>
          <w:lang w:eastAsia="ru-RU"/>
        </w:rPr>
        <w:br/>
        <w:t xml:space="preserve">о получении адресатом. Адрес электронной почты получателя указан в разделе </w:t>
      </w:r>
      <w:r w:rsidRPr="00163080">
        <w:rPr>
          <w:rFonts w:ascii="Times New Roman" w:eastAsia="Times New Roman" w:hAnsi="Times New Roman" w:cs="Times New Roman"/>
          <w:color w:val="000000" w:themeColor="text1"/>
          <w:sz w:val="20"/>
          <w:szCs w:val="20"/>
          <w:lang w:val="en-US" w:eastAsia="ru-RU"/>
        </w:rPr>
        <w:t>IX</w:t>
      </w:r>
      <w:r w:rsidRPr="00163080">
        <w:rPr>
          <w:rFonts w:ascii="Times New Roman" w:eastAsia="Times New Roman" w:hAnsi="Times New Roman" w:cs="Times New Roman"/>
          <w:color w:val="000000" w:themeColor="text1"/>
          <w:sz w:val="20"/>
          <w:szCs w:val="20"/>
          <w:lang w:eastAsia="ru-RU"/>
        </w:rPr>
        <w:t xml:space="preserve">, </w:t>
      </w:r>
      <w:r w:rsidRPr="00163080">
        <w:rPr>
          <w:rFonts w:ascii="Times New Roman" w:eastAsia="Times New Roman" w:hAnsi="Times New Roman" w:cs="Times New Roman"/>
          <w:color w:val="000000" w:themeColor="text1"/>
          <w:sz w:val="20"/>
          <w:szCs w:val="20"/>
          <w:lang w:val="en-US" w:eastAsia="ru-RU"/>
        </w:rPr>
        <w:t>XI</w:t>
      </w:r>
      <w:r w:rsidRPr="00163080">
        <w:rPr>
          <w:rFonts w:ascii="Times New Roman" w:eastAsia="Times New Roman" w:hAnsi="Times New Roman" w:cs="Times New Roman"/>
          <w:color w:val="000000" w:themeColor="text1"/>
          <w:sz w:val="20"/>
          <w:szCs w:val="20"/>
          <w:lang w:eastAsia="ru-RU"/>
        </w:rPr>
        <w:t xml:space="preserve"> настоящего Контракта. </w:t>
      </w:r>
    </w:p>
    <w:p w14:paraId="267B7E99" w14:textId="77777777" w:rsidR="00363165" w:rsidRPr="00163080" w:rsidRDefault="00363165" w:rsidP="00363165">
      <w:pPr>
        <w:tabs>
          <w:tab w:val="left" w:pos="993"/>
        </w:tabs>
        <w:spacing w:after="0"/>
        <w:ind w:firstLine="567"/>
        <w:contextualSpacing/>
        <w:jc w:val="both"/>
        <w:rPr>
          <w:rFonts w:ascii="Times New Roman" w:eastAsia="Times New Roman" w:hAnsi="Times New Roman" w:cs="Times New Roman"/>
          <w:color w:val="000000" w:themeColor="text1"/>
          <w:sz w:val="20"/>
          <w:szCs w:val="20"/>
          <w:lang w:eastAsia="ru-RU"/>
        </w:rPr>
      </w:pPr>
      <w:r w:rsidRPr="00163080">
        <w:rPr>
          <w:rFonts w:ascii="Times New Roman" w:eastAsia="Times New Roman" w:hAnsi="Times New Roman" w:cs="Times New Roman"/>
          <w:color w:val="000000" w:themeColor="text1"/>
          <w:sz w:val="20"/>
          <w:szCs w:val="20"/>
          <w:lang w:eastAsia="ru-RU"/>
        </w:rPr>
        <w:t>6.5.</w:t>
      </w:r>
      <w:r w:rsidRPr="00163080">
        <w:rPr>
          <w:rFonts w:ascii="Times New Roman" w:eastAsia="Times New Roman" w:hAnsi="Times New Roman" w:cs="Times New Roman"/>
          <w:color w:val="000000" w:themeColor="text1"/>
          <w:sz w:val="20"/>
          <w:szCs w:val="20"/>
          <w:lang w:eastAsia="ru-RU"/>
        </w:rPr>
        <w:tab/>
        <w:t xml:space="preserve"> За нарушение правил обращения с ТКО в части складирования ТКО вне мест накопления таких отходов, определенных настоящим Контрактом, Заказчик несет административную ответственность </w:t>
      </w:r>
      <w:r w:rsidRPr="00163080">
        <w:rPr>
          <w:rFonts w:ascii="Times New Roman" w:eastAsia="Times New Roman" w:hAnsi="Times New Roman" w:cs="Times New Roman"/>
          <w:color w:val="000000" w:themeColor="text1"/>
          <w:sz w:val="20"/>
          <w:szCs w:val="20"/>
          <w:lang w:eastAsia="ru-RU"/>
        </w:rPr>
        <w:br/>
        <w:t>в соответствии с законодательством Российской Федерации.</w:t>
      </w:r>
    </w:p>
    <w:p w14:paraId="6AB48939"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p>
    <w:p w14:paraId="2B014126" w14:textId="77777777" w:rsidR="00363165" w:rsidRPr="00163080" w:rsidRDefault="00363165" w:rsidP="00363165">
      <w:pPr>
        <w:autoSpaceDE w:val="0"/>
        <w:autoSpaceDN w:val="0"/>
        <w:adjustRightInd w:val="0"/>
        <w:spacing w:after="0" w:line="240" w:lineRule="auto"/>
        <w:ind w:firstLine="567"/>
        <w:contextualSpacing/>
        <w:jc w:val="center"/>
        <w:outlineLvl w:val="0"/>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lang w:val="en-US"/>
        </w:rPr>
        <w:t>VII</w:t>
      </w:r>
      <w:r w:rsidRPr="00163080">
        <w:rPr>
          <w:rFonts w:ascii="Times New Roman" w:hAnsi="Times New Roman" w:cs="Times New Roman"/>
          <w:color w:val="000000" w:themeColor="text1"/>
          <w:sz w:val="20"/>
          <w:szCs w:val="20"/>
        </w:rPr>
        <w:t>. Обстоятельства непреодолимой силы</w:t>
      </w:r>
    </w:p>
    <w:p w14:paraId="6A2D28CB"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7.1. Стороны освобождаются от ответственности за неисполнение либо ненадлежащее исполнение обязательств по настоящему Контракту, если оно явилось следствием обстоятельств непреодолимой силы.</w:t>
      </w:r>
    </w:p>
    <w:p w14:paraId="6182D35A"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При этом срок исполнения обязательств по настоящему Контракту продлевается соразмерно времени, в течение которого действовали такие обстоятельства, а также последствиям, вызванным этими обстоятельствами.</w:t>
      </w:r>
    </w:p>
    <w:p w14:paraId="72F31B34"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 xml:space="preserve">7.2. Сторона, подвергшаяся действию обстоятельств непреодолимой силы, обязана предпринять все необходимые действия для извещения другой стороны любыми доступными способами без промедления, </w:t>
      </w:r>
      <w:r w:rsidRPr="00163080">
        <w:rPr>
          <w:rFonts w:ascii="Times New Roman" w:hAnsi="Times New Roman" w:cs="Times New Roman"/>
          <w:color w:val="000000" w:themeColor="text1"/>
          <w:sz w:val="20"/>
          <w:szCs w:val="20"/>
        </w:rPr>
        <w:br/>
        <w:t>не позднее 24 часов с момента наступления обстоятельств непреодолимой силы, о наступлении указанных обстоятельств. Извещение должно содержать данные о наступлении и характере указанных обстоятельств.</w:t>
      </w:r>
    </w:p>
    <w:p w14:paraId="73678F3A"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Сторона должна также без промедления, не позднее 24 часов с момента прекращения обстоятельств непреодолимой силы, известить об этом другую сторону.</w:t>
      </w:r>
    </w:p>
    <w:p w14:paraId="66EE8F4A"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p>
    <w:p w14:paraId="68FC0763" w14:textId="77777777" w:rsidR="00363165" w:rsidRPr="00163080" w:rsidRDefault="00363165" w:rsidP="00363165">
      <w:pPr>
        <w:autoSpaceDE w:val="0"/>
        <w:autoSpaceDN w:val="0"/>
        <w:adjustRightInd w:val="0"/>
        <w:spacing w:after="0" w:line="240" w:lineRule="auto"/>
        <w:ind w:firstLine="567"/>
        <w:contextualSpacing/>
        <w:jc w:val="center"/>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lang w:val="en-US"/>
        </w:rPr>
        <w:t>VIII</w:t>
      </w:r>
      <w:r w:rsidRPr="00163080">
        <w:rPr>
          <w:rFonts w:ascii="Times New Roman" w:hAnsi="Times New Roman" w:cs="Times New Roman"/>
          <w:color w:val="000000" w:themeColor="text1"/>
          <w:sz w:val="20"/>
          <w:szCs w:val="20"/>
        </w:rPr>
        <w:t>. Действие Контракта</w:t>
      </w:r>
    </w:p>
    <w:p w14:paraId="27B44452" w14:textId="2024EC81" w:rsidR="00363165" w:rsidRPr="00163080" w:rsidRDefault="00363165" w:rsidP="00363165">
      <w:pPr>
        <w:pStyle w:val="ConsPlusNormal"/>
        <w:tabs>
          <w:tab w:val="left" w:pos="993"/>
        </w:tabs>
        <w:ind w:firstLine="567"/>
        <w:contextualSpacing/>
        <w:jc w:val="both"/>
        <w:rPr>
          <w:rFonts w:ascii="Times New Roman" w:hAnsi="Times New Roman" w:cs="Times New Roman"/>
          <w:color w:val="000000" w:themeColor="text1"/>
          <w:sz w:val="20"/>
        </w:rPr>
      </w:pPr>
      <w:r w:rsidRPr="00163080">
        <w:rPr>
          <w:rFonts w:ascii="Times New Roman" w:hAnsi="Times New Roman" w:cs="Times New Roman"/>
          <w:color w:val="000000" w:themeColor="text1"/>
          <w:sz w:val="20"/>
        </w:rPr>
        <w:t xml:space="preserve">8.1. </w:t>
      </w:r>
      <w:bookmarkStart w:id="11" w:name="_Hlk206148570"/>
      <w:bookmarkStart w:id="12" w:name="_Hlk206148633"/>
      <w:r w:rsidR="00BA0B31" w:rsidRPr="00AE74D9">
        <w:rPr>
          <w:rFonts w:ascii="Times New Roman" w:hAnsi="Times New Roman" w:cs="Times New Roman"/>
          <w:color w:val="000000" w:themeColor="text1"/>
          <w:sz w:val="20"/>
        </w:rPr>
        <w:t xml:space="preserve">Настоящий </w:t>
      </w:r>
      <w:r w:rsidR="003E4A14">
        <w:rPr>
          <w:rFonts w:ascii="Times New Roman" w:hAnsi="Times New Roman" w:cs="Times New Roman"/>
          <w:color w:val="000000" w:themeColor="text1"/>
          <w:sz w:val="20"/>
        </w:rPr>
        <w:t>К</w:t>
      </w:r>
      <w:r w:rsidR="00BA0B31" w:rsidRPr="00AE74D9">
        <w:rPr>
          <w:rFonts w:ascii="Times New Roman" w:hAnsi="Times New Roman" w:cs="Times New Roman"/>
          <w:color w:val="000000" w:themeColor="text1"/>
          <w:sz w:val="20"/>
        </w:rPr>
        <w:t xml:space="preserve">онтракт вступает в силу с момента подписания и действует с </w:t>
      </w:r>
      <w:r w:rsidR="00323981">
        <w:rPr>
          <w:rFonts w:ascii="Times New Roman" w:hAnsi="Times New Roman" w:cs="Times New Roman"/>
          <w:sz w:val="20"/>
        </w:rPr>
        <w:t>______________</w:t>
      </w:r>
      <w:r w:rsidR="00BA0B31" w:rsidRPr="00571E99">
        <w:rPr>
          <w:rFonts w:ascii="Times New Roman" w:hAnsi="Times New Roman" w:cs="Times New Roman"/>
          <w:sz w:val="20"/>
        </w:rPr>
        <w:t xml:space="preserve"> года</w:t>
      </w:r>
      <w:r w:rsidR="00BA0B31">
        <w:rPr>
          <w:rFonts w:ascii="Times New Roman" w:hAnsi="Times New Roman" w:cs="Times New Roman"/>
          <w:sz w:val="20"/>
        </w:rPr>
        <w:t xml:space="preserve"> </w:t>
      </w:r>
      <w:r w:rsidR="00BA0B31" w:rsidRPr="00571E99">
        <w:rPr>
          <w:rFonts w:ascii="Times New Roman" w:hAnsi="Times New Roman" w:cs="Times New Roman"/>
          <w:sz w:val="20"/>
        </w:rPr>
        <w:t xml:space="preserve">по </w:t>
      </w:r>
      <w:r w:rsidR="00323981">
        <w:rPr>
          <w:rFonts w:ascii="Times New Roman" w:hAnsi="Times New Roman" w:cs="Times New Roman"/>
          <w:sz w:val="20"/>
        </w:rPr>
        <w:t>_________________</w:t>
      </w:r>
      <w:r w:rsidR="00BA0B31">
        <w:rPr>
          <w:rFonts w:ascii="Times New Roman" w:hAnsi="Times New Roman" w:cs="Times New Roman"/>
          <w:sz w:val="20"/>
        </w:rPr>
        <w:t xml:space="preserve"> </w:t>
      </w:r>
      <w:r w:rsidR="00BA0B31" w:rsidRPr="00AE74D9">
        <w:rPr>
          <w:rFonts w:ascii="Times New Roman" w:hAnsi="Times New Roman" w:cs="Times New Roman"/>
          <w:color w:val="000000" w:themeColor="text1"/>
          <w:sz w:val="20"/>
        </w:rPr>
        <w:t>года, а по финансовым обязательствам – до их полного исполнения.</w:t>
      </w:r>
    </w:p>
    <w:p w14:paraId="49ADD215" w14:textId="77777777" w:rsidR="00363165" w:rsidRPr="00163080" w:rsidRDefault="00363165" w:rsidP="00363165">
      <w:pPr>
        <w:autoSpaceDE w:val="0"/>
        <w:autoSpaceDN w:val="0"/>
        <w:adjustRightInd w:val="0"/>
        <w:spacing w:line="240" w:lineRule="auto"/>
        <w:ind w:firstLine="539"/>
        <w:contextualSpacing/>
        <w:jc w:val="both"/>
        <w:rPr>
          <w:rFonts w:ascii="Times New Roman" w:hAnsi="Times New Roman" w:cs="Times New Roman"/>
          <w:color w:val="000000" w:themeColor="text1"/>
          <w:sz w:val="20"/>
          <w:szCs w:val="20"/>
        </w:rPr>
      </w:pPr>
      <w:bookmarkStart w:id="13" w:name="_Hlk206592611"/>
      <w:bookmarkEnd w:id="11"/>
      <w:r w:rsidRPr="00163080">
        <w:rPr>
          <w:rFonts w:ascii="Times New Roman" w:hAnsi="Times New Roman" w:cs="Times New Roman"/>
          <w:color w:val="000000" w:themeColor="text1"/>
          <w:sz w:val="20"/>
          <w:szCs w:val="20"/>
        </w:rPr>
        <w:t xml:space="preserve">8.2. Настоящий Контракт может быть расторгнут до окончания срока его действия по соглашению сторон. </w:t>
      </w:r>
      <w:bookmarkEnd w:id="13"/>
    </w:p>
    <w:bookmarkEnd w:id="12"/>
    <w:p w14:paraId="2C6156BB" w14:textId="77777777" w:rsidR="00363165" w:rsidRPr="00163080" w:rsidRDefault="00363165" w:rsidP="00363165">
      <w:pPr>
        <w:autoSpaceDE w:val="0"/>
        <w:autoSpaceDN w:val="0"/>
        <w:adjustRightInd w:val="0"/>
        <w:spacing w:after="0" w:line="240" w:lineRule="auto"/>
        <w:ind w:firstLine="567"/>
        <w:contextualSpacing/>
        <w:jc w:val="center"/>
        <w:outlineLvl w:val="0"/>
        <w:rPr>
          <w:rFonts w:ascii="Times New Roman" w:hAnsi="Times New Roman" w:cs="Times New Roman"/>
          <w:color w:val="000000" w:themeColor="text1"/>
          <w:sz w:val="20"/>
          <w:szCs w:val="20"/>
        </w:rPr>
      </w:pPr>
    </w:p>
    <w:p w14:paraId="2D491B60" w14:textId="77777777" w:rsidR="00363165" w:rsidRPr="00163080" w:rsidRDefault="00363165" w:rsidP="00363165">
      <w:pPr>
        <w:autoSpaceDE w:val="0"/>
        <w:autoSpaceDN w:val="0"/>
        <w:adjustRightInd w:val="0"/>
        <w:spacing w:after="0" w:line="240" w:lineRule="auto"/>
        <w:ind w:firstLine="567"/>
        <w:contextualSpacing/>
        <w:jc w:val="center"/>
        <w:outlineLvl w:val="0"/>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lang w:val="en-US"/>
        </w:rPr>
        <w:t>IX</w:t>
      </w:r>
      <w:r w:rsidRPr="00163080">
        <w:rPr>
          <w:rFonts w:ascii="Times New Roman" w:hAnsi="Times New Roman" w:cs="Times New Roman"/>
          <w:color w:val="000000" w:themeColor="text1"/>
          <w:sz w:val="20"/>
          <w:szCs w:val="20"/>
        </w:rPr>
        <w:t>. Прочие условия</w:t>
      </w:r>
    </w:p>
    <w:p w14:paraId="78A0D4CA" w14:textId="429B430A" w:rsidR="003E4A14" w:rsidRDefault="003E4A14" w:rsidP="00363165">
      <w:pPr>
        <w:pStyle w:val="ConsPlusNormal"/>
        <w:tabs>
          <w:tab w:val="left" w:pos="993"/>
        </w:tabs>
        <w:ind w:firstLine="567"/>
        <w:contextualSpacing/>
        <w:jc w:val="both"/>
        <w:rPr>
          <w:rFonts w:ascii="Times New Roman" w:hAnsi="Times New Roman" w:cs="Times New Roman"/>
          <w:color w:val="000000" w:themeColor="text1"/>
          <w:sz w:val="20"/>
        </w:rPr>
      </w:pPr>
      <w:bookmarkStart w:id="14" w:name="_Hlk206150027"/>
      <w:r w:rsidRPr="00163080">
        <w:rPr>
          <w:rFonts w:ascii="Times New Roman" w:hAnsi="Times New Roman" w:cs="Times New Roman"/>
          <w:color w:val="000000" w:themeColor="text1"/>
          <w:sz w:val="20"/>
        </w:rPr>
        <w:t>9.</w:t>
      </w:r>
      <w:r>
        <w:rPr>
          <w:rFonts w:ascii="Times New Roman" w:hAnsi="Times New Roman" w:cs="Times New Roman"/>
          <w:color w:val="000000" w:themeColor="text1"/>
          <w:sz w:val="20"/>
        </w:rPr>
        <w:t>1</w:t>
      </w:r>
      <w:r w:rsidRPr="00163080">
        <w:rPr>
          <w:rFonts w:ascii="Times New Roman" w:hAnsi="Times New Roman" w:cs="Times New Roman"/>
          <w:color w:val="000000" w:themeColor="text1"/>
          <w:sz w:val="20"/>
        </w:rPr>
        <w:t>.</w:t>
      </w:r>
      <w:r w:rsidRPr="00163080">
        <w:rPr>
          <w:rFonts w:ascii="Times New Roman" w:hAnsi="Times New Roman" w:cs="Times New Roman"/>
          <w:color w:val="000000" w:themeColor="text1"/>
          <w:sz w:val="20"/>
        </w:rPr>
        <w:tab/>
      </w:r>
      <w:r w:rsidRPr="00893739">
        <w:rPr>
          <w:rFonts w:ascii="Times New Roman" w:hAnsi="Times New Roman" w:cs="Times New Roman"/>
          <w:color w:val="000000" w:themeColor="text1"/>
          <w:sz w:val="20"/>
        </w:rPr>
        <w:t xml:space="preserve">Все изменения, которые вносятся в настоящий </w:t>
      </w:r>
      <w:r w:rsidR="00B90EDF">
        <w:rPr>
          <w:rFonts w:ascii="Times New Roman" w:hAnsi="Times New Roman" w:cs="Times New Roman"/>
          <w:color w:val="000000" w:themeColor="text1"/>
          <w:sz w:val="20"/>
        </w:rPr>
        <w:t>Контракт</w:t>
      </w:r>
      <w:r w:rsidRPr="00893739">
        <w:rPr>
          <w:rFonts w:ascii="Times New Roman" w:hAnsi="Times New Roman" w:cs="Times New Roman"/>
          <w:color w:val="000000" w:themeColor="text1"/>
          <w:sz w:val="20"/>
        </w:rPr>
        <w:t xml:space="preserve">, считаются действительными, если они </w:t>
      </w:r>
      <w:r w:rsidRPr="00893739">
        <w:rPr>
          <w:rFonts w:ascii="Times New Roman" w:hAnsi="Times New Roman" w:cs="Times New Roman"/>
          <w:color w:val="000000" w:themeColor="text1"/>
          <w:sz w:val="20"/>
        </w:rPr>
        <w:br/>
        <w:t>(в письменной форме) подписаны уполномоченными на то лицами сторон и заверены печатями сторон (при их наличии).</w:t>
      </w:r>
    </w:p>
    <w:p w14:paraId="536E6C1A" w14:textId="77777777" w:rsidR="00A5069A" w:rsidRPr="00557804" w:rsidRDefault="00363165" w:rsidP="00A5069A">
      <w:pPr>
        <w:pStyle w:val="ConsPlusNormal"/>
        <w:tabs>
          <w:tab w:val="left" w:pos="993"/>
        </w:tabs>
        <w:spacing w:line="240" w:lineRule="atLeast"/>
        <w:ind w:firstLine="567"/>
        <w:jc w:val="both"/>
        <w:rPr>
          <w:rFonts w:ascii="Times New Roman" w:hAnsi="Times New Roman" w:cs="Times New Roman"/>
          <w:color w:val="000000" w:themeColor="text1"/>
          <w:sz w:val="20"/>
        </w:rPr>
      </w:pPr>
      <w:r w:rsidRPr="00163080">
        <w:rPr>
          <w:rFonts w:ascii="Times New Roman" w:hAnsi="Times New Roman" w:cs="Times New Roman"/>
          <w:color w:val="000000" w:themeColor="text1"/>
          <w:sz w:val="20"/>
        </w:rPr>
        <w:t>9.</w:t>
      </w:r>
      <w:r w:rsidR="003E4A14">
        <w:rPr>
          <w:rFonts w:ascii="Times New Roman" w:hAnsi="Times New Roman" w:cs="Times New Roman"/>
          <w:color w:val="000000" w:themeColor="text1"/>
          <w:sz w:val="20"/>
        </w:rPr>
        <w:t>2</w:t>
      </w:r>
      <w:r w:rsidRPr="00163080">
        <w:rPr>
          <w:rFonts w:ascii="Times New Roman" w:hAnsi="Times New Roman" w:cs="Times New Roman"/>
          <w:color w:val="000000" w:themeColor="text1"/>
          <w:sz w:val="20"/>
        </w:rPr>
        <w:t>.</w:t>
      </w:r>
      <w:r w:rsidRPr="00163080">
        <w:rPr>
          <w:rFonts w:ascii="Times New Roman" w:hAnsi="Times New Roman" w:cs="Times New Roman"/>
          <w:color w:val="000000" w:themeColor="text1"/>
          <w:sz w:val="20"/>
        </w:rPr>
        <w:tab/>
      </w:r>
      <w:r w:rsidR="00A5069A" w:rsidRPr="00557804">
        <w:rPr>
          <w:rFonts w:ascii="Times New Roman" w:hAnsi="Times New Roman" w:cs="Times New Roman"/>
          <w:color w:val="000000" w:themeColor="text1"/>
          <w:sz w:val="20"/>
        </w:rPr>
        <w:t>Стороны договорились о том, что документы</w:t>
      </w:r>
      <w:r w:rsidR="00A5069A">
        <w:rPr>
          <w:rFonts w:ascii="Times New Roman" w:hAnsi="Times New Roman" w:cs="Times New Roman"/>
          <w:color w:val="000000" w:themeColor="text1"/>
          <w:sz w:val="20"/>
        </w:rPr>
        <w:t>,</w:t>
      </w:r>
      <w:r w:rsidR="00A5069A" w:rsidRPr="00557804">
        <w:rPr>
          <w:rFonts w:ascii="Times New Roman" w:hAnsi="Times New Roman" w:cs="Times New Roman"/>
          <w:color w:val="000000" w:themeColor="text1"/>
          <w:sz w:val="20"/>
        </w:rPr>
        <w:t xml:space="preserve"> в том числе счета (счета-фактуры) на оплату услуг</w:t>
      </w:r>
      <w:r w:rsidR="00A5069A">
        <w:rPr>
          <w:rFonts w:ascii="Times New Roman" w:hAnsi="Times New Roman" w:cs="Times New Roman"/>
          <w:color w:val="000000" w:themeColor="text1"/>
          <w:sz w:val="20"/>
        </w:rPr>
        <w:t xml:space="preserve">, </w:t>
      </w:r>
      <w:r w:rsidR="00A5069A" w:rsidRPr="00557804">
        <w:rPr>
          <w:rFonts w:ascii="Times New Roman" w:hAnsi="Times New Roman" w:cs="Times New Roman"/>
          <w:color w:val="000000" w:themeColor="text1"/>
          <w:sz w:val="20"/>
        </w:rPr>
        <w:t>акт</w:t>
      </w:r>
      <w:r w:rsidR="00A5069A">
        <w:rPr>
          <w:rFonts w:ascii="Times New Roman" w:hAnsi="Times New Roman" w:cs="Times New Roman"/>
          <w:color w:val="000000" w:themeColor="text1"/>
          <w:sz w:val="20"/>
        </w:rPr>
        <w:t>ы</w:t>
      </w:r>
      <w:r w:rsidR="00A5069A" w:rsidRPr="00557804">
        <w:rPr>
          <w:rFonts w:ascii="Times New Roman" w:hAnsi="Times New Roman" w:cs="Times New Roman"/>
          <w:color w:val="000000" w:themeColor="text1"/>
          <w:sz w:val="20"/>
        </w:rPr>
        <w:t xml:space="preserve"> оказанных услуг (выполненных работ)</w:t>
      </w:r>
      <w:r w:rsidR="00A5069A">
        <w:rPr>
          <w:rFonts w:ascii="Times New Roman" w:hAnsi="Times New Roman" w:cs="Times New Roman"/>
          <w:color w:val="000000" w:themeColor="text1"/>
          <w:sz w:val="20"/>
        </w:rPr>
        <w:t xml:space="preserve"> или УПД,</w:t>
      </w:r>
      <w:r w:rsidR="00A5069A" w:rsidRPr="00557804">
        <w:rPr>
          <w:rFonts w:ascii="Times New Roman" w:hAnsi="Times New Roman" w:cs="Times New Roman"/>
          <w:color w:val="000000" w:themeColor="text1"/>
          <w:sz w:val="20"/>
        </w:rPr>
        <w:t xml:space="preserve"> дополнительные соглашения, претензии, письма и иные документы могут быть направлены региональным оператором в адрес Заказчика по электронной почте.</w:t>
      </w:r>
    </w:p>
    <w:p w14:paraId="408579FB" w14:textId="4E3612E3" w:rsidR="00363165" w:rsidRPr="00163080" w:rsidRDefault="00A5069A" w:rsidP="00A5069A">
      <w:pPr>
        <w:pStyle w:val="ConsPlusNormal"/>
        <w:tabs>
          <w:tab w:val="left" w:pos="993"/>
        </w:tabs>
        <w:ind w:firstLine="567"/>
        <w:contextualSpacing/>
        <w:jc w:val="both"/>
        <w:rPr>
          <w:rFonts w:ascii="Times New Roman" w:hAnsi="Times New Roman" w:cs="Times New Roman"/>
          <w:color w:val="000000" w:themeColor="text1"/>
          <w:sz w:val="20"/>
        </w:rPr>
      </w:pPr>
      <w:r w:rsidRPr="00557804">
        <w:rPr>
          <w:rFonts w:ascii="Times New Roman" w:hAnsi="Times New Roman" w:cs="Times New Roman"/>
          <w:color w:val="000000" w:themeColor="text1"/>
          <w:sz w:val="20"/>
        </w:rPr>
        <w:t>Для электронного обмена документами Стороны принимают действительными следующие адреса электронной почты</w:t>
      </w:r>
      <w:r w:rsidR="00363165" w:rsidRPr="00163080">
        <w:rPr>
          <w:rFonts w:ascii="Times New Roman" w:hAnsi="Times New Roman" w:cs="Times New Roman"/>
          <w:color w:val="000000" w:themeColor="text1"/>
          <w:sz w:val="20"/>
        </w:rPr>
        <w:t>:</w:t>
      </w:r>
    </w:p>
    <w:p w14:paraId="5BA55B89" w14:textId="77777777" w:rsidR="00363165" w:rsidRPr="00163080" w:rsidRDefault="00363165" w:rsidP="00363165">
      <w:pPr>
        <w:pStyle w:val="ConsPlusNormal"/>
        <w:tabs>
          <w:tab w:val="left" w:pos="993"/>
        </w:tabs>
        <w:ind w:firstLine="567"/>
        <w:contextualSpacing/>
        <w:jc w:val="both"/>
        <w:rPr>
          <w:rFonts w:ascii="Times New Roman" w:hAnsi="Times New Roman" w:cs="Times New Roman"/>
          <w:color w:val="000000" w:themeColor="text1"/>
          <w:sz w:val="20"/>
        </w:rPr>
      </w:pPr>
      <w:r w:rsidRPr="00163080">
        <w:rPr>
          <w:rFonts w:ascii="Times New Roman" w:hAnsi="Times New Roman" w:cs="Times New Roman"/>
          <w:color w:val="000000" w:themeColor="text1"/>
          <w:sz w:val="20"/>
        </w:rPr>
        <w:t xml:space="preserve">Региональный оператор: </w:t>
      </w:r>
      <w:proofErr w:type="spellStart"/>
      <w:r w:rsidRPr="00163080">
        <w:rPr>
          <w:rFonts w:ascii="Times New Roman" w:hAnsi="Times New Roman" w:cs="Times New Roman"/>
          <w:color w:val="000000" w:themeColor="text1"/>
          <w:sz w:val="20"/>
          <w:u w:val="single"/>
          <w:lang w:val="en-US"/>
        </w:rPr>
        <w:t>dogovorf</w:t>
      </w:r>
      <w:proofErr w:type="spellEnd"/>
      <w:r w:rsidRPr="00163080">
        <w:rPr>
          <w:rFonts w:ascii="Times New Roman" w:hAnsi="Times New Roman" w:cs="Times New Roman"/>
          <w:color w:val="000000" w:themeColor="text1"/>
          <w:sz w:val="20"/>
          <w:u w:val="single"/>
        </w:rPr>
        <w:t>@</w:t>
      </w:r>
      <w:proofErr w:type="spellStart"/>
      <w:r w:rsidRPr="00163080">
        <w:rPr>
          <w:rFonts w:ascii="Times New Roman" w:hAnsi="Times New Roman" w:cs="Times New Roman"/>
          <w:color w:val="000000" w:themeColor="text1"/>
          <w:sz w:val="20"/>
          <w:u w:val="single"/>
          <w:lang w:val="en-US"/>
        </w:rPr>
        <w:t>cuprit</w:t>
      </w:r>
      <w:proofErr w:type="spellEnd"/>
      <w:r w:rsidRPr="00163080">
        <w:rPr>
          <w:rFonts w:ascii="Times New Roman" w:hAnsi="Times New Roman" w:cs="Times New Roman"/>
          <w:color w:val="000000" w:themeColor="text1"/>
          <w:sz w:val="20"/>
          <w:u w:val="single"/>
        </w:rPr>
        <w:t>.</w:t>
      </w:r>
      <w:proofErr w:type="spellStart"/>
      <w:r w:rsidRPr="00163080">
        <w:rPr>
          <w:rFonts w:ascii="Times New Roman" w:hAnsi="Times New Roman" w:cs="Times New Roman"/>
          <w:color w:val="000000" w:themeColor="text1"/>
          <w:sz w:val="20"/>
          <w:u w:val="single"/>
          <w:lang w:val="en-US"/>
        </w:rPr>
        <w:t>ru</w:t>
      </w:r>
      <w:proofErr w:type="spellEnd"/>
      <w:r w:rsidRPr="00163080">
        <w:rPr>
          <w:rFonts w:ascii="Times New Roman" w:hAnsi="Times New Roman" w:cs="Times New Roman"/>
          <w:color w:val="000000" w:themeColor="text1"/>
          <w:sz w:val="20"/>
        </w:rPr>
        <w:t xml:space="preserve">; </w:t>
      </w:r>
      <w:r w:rsidRPr="00163080">
        <w:rPr>
          <w:rFonts w:ascii="Times New Roman" w:hAnsi="Times New Roman" w:cs="Times New Roman"/>
          <w:color w:val="000000" w:themeColor="text1"/>
          <w:sz w:val="20"/>
          <w:u w:val="single"/>
        </w:rPr>
        <w:t>cuprit@cuprit.ru;</w:t>
      </w:r>
    </w:p>
    <w:p w14:paraId="71B5904D" w14:textId="0B7FE0E2" w:rsidR="00363165" w:rsidRPr="00355DA5" w:rsidRDefault="00363165" w:rsidP="00363165">
      <w:pPr>
        <w:pStyle w:val="ConsPlusNormal"/>
        <w:tabs>
          <w:tab w:val="left" w:pos="993"/>
        </w:tabs>
        <w:ind w:firstLine="567"/>
        <w:contextualSpacing/>
        <w:jc w:val="both"/>
        <w:rPr>
          <w:rFonts w:ascii="Times New Roman" w:hAnsi="Times New Roman" w:cs="Times New Roman"/>
          <w:color w:val="000000" w:themeColor="text1"/>
          <w:sz w:val="20"/>
        </w:rPr>
      </w:pPr>
      <w:r w:rsidRPr="00163080">
        <w:rPr>
          <w:rFonts w:ascii="Times New Roman" w:hAnsi="Times New Roman" w:cs="Times New Roman"/>
          <w:color w:val="000000" w:themeColor="text1"/>
          <w:sz w:val="20"/>
        </w:rPr>
        <w:t>Заказчик</w:t>
      </w:r>
      <w:r w:rsidRPr="00355DA5">
        <w:rPr>
          <w:rFonts w:ascii="Times New Roman" w:hAnsi="Times New Roman" w:cs="Times New Roman"/>
          <w:color w:val="000000" w:themeColor="text1"/>
          <w:sz w:val="20"/>
        </w:rPr>
        <w:t xml:space="preserve">: </w:t>
      </w:r>
      <w:r w:rsidRPr="00355DA5">
        <w:rPr>
          <w:rFonts w:ascii="Times New Roman" w:hAnsi="Times New Roman" w:cs="Times New Roman"/>
          <w:sz w:val="20"/>
        </w:rPr>
        <w:t>_______________</w:t>
      </w:r>
      <w:r w:rsidRPr="00355DA5">
        <w:rPr>
          <w:rFonts w:ascii="Times New Roman" w:hAnsi="Times New Roman" w:cs="Times New Roman"/>
          <w:color w:val="000000" w:themeColor="text1"/>
          <w:sz w:val="20"/>
        </w:rPr>
        <w:t>.</w:t>
      </w:r>
    </w:p>
    <w:p w14:paraId="5D6DCBA3" w14:textId="28D7E0A2" w:rsidR="00363165" w:rsidRPr="00163080" w:rsidRDefault="00A5069A" w:rsidP="00363165">
      <w:pPr>
        <w:pStyle w:val="ConsPlusNormal"/>
        <w:tabs>
          <w:tab w:val="left" w:pos="993"/>
        </w:tabs>
        <w:ind w:firstLine="567"/>
        <w:contextualSpacing/>
        <w:jc w:val="both"/>
        <w:rPr>
          <w:rFonts w:ascii="Times New Roman" w:hAnsi="Times New Roman" w:cs="Times New Roman"/>
          <w:color w:val="000000" w:themeColor="text1"/>
          <w:sz w:val="20"/>
        </w:rPr>
      </w:pPr>
      <w:r w:rsidRPr="00557804">
        <w:rPr>
          <w:rFonts w:ascii="Times New Roman" w:hAnsi="Times New Roman" w:cs="Times New Roman"/>
          <w:color w:val="000000" w:themeColor="text1"/>
          <w:sz w:val="20"/>
        </w:rPr>
        <w:t>После получения по электронной почте счета (счета-фактуры)</w:t>
      </w:r>
      <w:r>
        <w:rPr>
          <w:rFonts w:ascii="Times New Roman" w:hAnsi="Times New Roman" w:cs="Times New Roman"/>
          <w:color w:val="000000" w:themeColor="text1"/>
          <w:sz w:val="20"/>
        </w:rPr>
        <w:t>,</w:t>
      </w:r>
      <w:r w:rsidRPr="00557804">
        <w:rPr>
          <w:rFonts w:ascii="Times New Roman" w:hAnsi="Times New Roman" w:cs="Times New Roman"/>
          <w:color w:val="000000" w:themeColor="text1"/>
          <w:sz w:val="20"/>
        </w:rPr>
        <w:t xml:space="preserve"> акта оказанных услуг (выполненных работ)</w:t>
      </w:r>
      <w:r>
        <w:rPr>
          <w:rFonts w:ascii="Times New Roman" w:hAnsi="Times New Roman" w:cs="Times New Roman"/>
          <w:color w:val="000000" w:themeColor="text1"/>
          <w:sz w:val="20"/>
        </w:rPr>
        <w:t xml:space="preserve"> или УПД</w:t>
      </w:r>
      <w:r w:rsidRPr="00557804">
        <w:rPr>
          <w:rFonts w:ascii="Times New Roman" w:hAnsi="Times New Roman" w:cs="Times New Roman"/>
          <w:color w:val="000000" w:themeColor="text1"/>
          <w:sz w:val="20"/>
        </w:rPr>
        <w:t xml:space="preserve"> и иных первичных документов Заказчик в течение 5 (пяти) календарных дней с даты отправления указанных документов подписывает и предоставляет или направляет почтой заказной корреспонденцией</w:t>
      </w:r>
      <w:r>
        <w:rPr>
          <w:rFonts w:ascii="Times New Roman" w:hAnsi="Times New Roman" w:cs="Times New Roman"/>
          <w:color w:val="000000" w:themeColor="text1"/>
          <w:sz w:val="20"/>
        </w:rPr>
        <w:t xml:space="preserve"> </w:t>
      </w:r>
      <w:r w:rsidRPr="00557804">
        <w:rPr>
          <w:rFonts w:ascii="Times New Roman" w:hAnsi="Times New Roman" w:cs="Times New Roman"/>
          <w:color w:val="000000" w:themeColor="text1"/>
          <w:sz w:val="20"/>
        </w:rPr>
        <w:t>с описью вложения региональному оператору акт оказанных услуг (выполненных работ) по адресу: 6100</w:t>
      </w:r>
      <w:r>
        <w:rPr>
          <w:rFonts w:ascii="Times New Roman" w:hAnsi="Times New Roman" w:cs="Times New Roman"/>
          <w:color w:val="000000" w:themeColor="text1"/>
          <w:sz w:val="20"/>
        </w:rPr>
        <w:t>14</w:t>
      </w:r>
      <w:r w:rsidRPr="00557804">
        <w:rPr>
          <w:rFonts w:ascii="Times New Roman" w:hAnsi="Times New Roman" w:cs="Times New Roman"/>
          <w:color w:val="000000" w:themeColor="text1"/>
          <w:sz w:val="20"/>
        </w:rPr>
        <w:t>, г. Киров, ул. Пугачева, 1Б, либо направляет в адрес регионального оператора мотивированный письменный отказ от его подписания</w:t>
      </w:r>
      <w:r w:rsidR="00363165" w:rsidRPr="00163080">
        <w:rPr>
          <w:rFonts w:ascii="Times New Roman" w:hAnsi="Times New Roman" w:cs="Times New Roman"/>
          <w:color w:val="000000" w:themeColor="text1"/>
          <w:sz w:val="20"/>
        </w:rPr>
        <w:t>.</w:t>
      </w:r>
    </w:p>
    <w:p w14:paraId="582A1B2F" w14:textId="48BF9D2A" w:rsidR="00363165" w:rsidRPr="00163080" w:rsidRDefault="00363165" w:rsidP="00363165">
      <w:pPr>
        <w:pStyle w:val="ConsPlusNormal"/>
        <w:tabs>
          <w:tab w:val="left" w:pos="993"/>
        </w:tabs>
        <w:ind w:firstLine="567"/>
        <w:contextualSpacing/>
        <w:jc w:val="both"/>
        <w:rPr>
          <w:rFonts w:ascii="Times New Roman" w:hAnsi="Times New Roman" w:cs="Times New Roman"/>
          <w:color w:val="000000" w:themeColor="text1"/>
          <w:sz w:val="20"/>
        </w:rPr>
      </w:pPr>
      <w:r w:rsidRPr="00163080">
        <w:rPr>
          <w:rFonts w:ascii="Times New Roman" w:hAnsi="Times New Roman" w:cs="Times New Roman"/>
          <w:color w:val="000000" w:themeColor="text1"/>
          <w:sz w:val="20"/>
        </w:rPr>
        <w:t>9.</w:t>
      </w:r>
      <w:r w:rsidR="003E4A14">
        <w:rPr>
          <w:rFonts w:ascii="Times New Roman" w:hAnsi="Times New Roman" w:cs="Times New Roman"/>
          <w:color w:val="000000" w:themeColor="text1"/>
          <w:sz w:val="20"/>
        </w:rPr>
        <w:t>3</w:t>
      </w:r>
      <w:r w:rsidRPr="00163080">
        <w:rPr>
          <w:rFonts w:ascii="Times New Roman" w:hAnsi="Times New Roman" w:cs="Times New Roman"/>
          <w:color w:val="000000" w:themeColor="text1"/>
          <w:sz w:val="20"/>
        </w:rPr>
        <w:t>.</w:t>
      </w:r>
      <w:r w:rsidRPr="00163080">
        <w:rPr>
          <w:rFonts w:ascii="Times New Roman" w:hAnsi="Times New Roman" w:cs="Times New Roman"/>
          <w:color w:val="000000" w:themeColor="text1"/>
          <w:sz w:val="20"/>
        </w:rPr>
        <w:tab/>
        <w:t xml:space="preserve">Стороны договорились, что для организации электронного документооборота (далее – ЭДО) используют квалифицированную электронную подпись (далее по тексту – ЭП), что предполагает получение сторонами сертификатов ключа проверки ЭП в аккредитованном удостоверяющем центре в соответствии </w:t>
      </w:r>
      <w:r w:rsidRPr="00163080">
        <w:rPr>
          <w:rFonts w:ascii="Times New Roman" w:hAnsi="Times New Roman" w:cs="Times New Roman"/>
          <w:color w:val="000000" w:themeColor="text1"/>
          <w:sz w:val="20"/>
        </w:rPr>
        <w:br/>
        <w:t>с положениями Федерального закона № 63-ФЗ от 06.04.2011 «Об электронной подписи».</w:t>
      </w:r>
    </w:p>
    <w:p w14:paraId="6261B449" w14:textId="77777777" w:rsidR="00363165" w:rsidRPr="00163080" w:rsidRDefault="00363165" w:rsidP="00363165">
      <w:pPr>
        <w:pStyle w:val="ConsPlusNormal"/>
        <w:tabs>
          <w:tab w:val="left" w:pos="993"/>
        </w:tabs>
        <w:ind w:firstLine="567"/>
        <w:contextualSpacing/>
        <w:jc w:val="both"/>
        <w:rPr>
          <w:rFonts w:ascii="Times New Roman" w:hAnsi="Times New Roman" w:cs="Times New Roman"/>
          <w:color w:val="000000" w:themeColor="text1"/>
          <w:sz w:val="20"/>
        </w:rPr>
      </w:pPr>
      <w:r w:rsidRPr="00163080">
        <w:rPr>
          <w:rFonts w:ascii="Times New Roman" w:hAnsi="Times New Roman" w:cs="Times New Roman"/>
          <w:color w:val="000000" w:themeColor="text1"/>
          <w:sz w:val="20"/>
        </w:rPr>
        <w:lastRenderedPageBreak/>
        <w:t>Электронные документы, отправляемые стороной посредством системы ЭДО, подписываются ЭП.</w:t>
      </w:r>
    </w:p>
    <w:p w14:paraId="594E4908" w14:textId="4F1B7414" w:rsidR="00363165" w:rsidRPr="00163080" w:rsidRDefault="00363165" w:rsidP="00363165">
      <w:pPr>
        <w:pStyle w:val="ConsPlusNormal"/>
        <w:tabs>
          <w:tab w:val="left" w:pos="993"/>
        </w:tabs>
        <w:ind w:firstLine="567"/>
        <w:contextualSpacing/>
        <w:jc w:val="both"/>
        <w:rPr>
          <w:rFonts w:ascii="Times New Roman" w:hAnsi="Times New Roman" w:cs="Times New Roman"/>
          <w:color w:val="000000" w:themeColor="text1"/>
          <w:sz w:val="20"/>
        </w:rPr>
      </w:pPr>
      <w:r w:rsidRPr="00163080">
        <w:rPr>
          <w:rFonts w:ascii="Times New Roman" w:hAnsi="Times New Roman" w:cs="Times New Roman"/>
          <w:color w:val="000000" w:themeColor="text1"/>
          <w:sz w:val="20"/>
        </w:rPr>
        <w:t>9.</w:t>
      </w:r>
      <w:r w:rsidR="003E4A14">
        <w:rPr>
          <w:rFonts w:ascii="Times New Roman" w:hAnsi="Times New Roman" w:cs="Times New Roman"/>
          <w:color w:val="000000" w:themeColor="text1"/>
          <w:sz w:val="20"/>
        </w:rPr>
        <w:t>4</w:t>
      </w:r>
      <w:r w:rsidRPr="00163080">
        <w:rPr>
          <w:rFonts w:ascii="Times New Roman" w:hAnsi="Times New Roman" w:cs="Times New Roman"/>
          <w:color w:val="000000" w:themeColor="text1"/>
          <w:sz w:val="20"/>
        </w:rPr>
        <w:t>.</w:t>
      </w:r>
      <w:r w:rsidRPr="00163080">
        <w:rPr>
          <w:rFonts w:ascii="Times New Roman" w:hAnsi="Times New Roman" w:cs="Times New Roman"/>
          <w:color w:val="000000" w:themeColor="text1"/>
          <w:sz w:val="20"/>
        </w:rPr>
        <w:tab/>
        <w:t>Заказчик после получения документов от регионального оператора посредством ЭДО подписывает документы ЭП и отправляет их в адрес регионального оператора в сроки, указанные в пункте 9.</w:t>
      </w:r>
      <w:r w:rsidR="003E4A14">
        <w:rPr>
          <w:rFonts w:ascii="Times New Roman" w:hAnsi="Times New Roman" w:cs="Times New Roman"/>
          <w:color w:val="000000" w:themeColor="text1"/>
          <w:sz w:val="20"/>
        </w:rPr>
        <w:t>2</w:t>
      </w:r>
      <w:r w:rsidRPr="00163080">
        <w:rPr>
          <w:rFonts w:ascii="Times New Roman" w:hAnsi="Times New Roman" w:cs="Times New Roman"/>
          <w:color w:val="000000" w:themeColor="text1"/>
          <w:sz w:val="20"/>
        </w:rPr>
        <w:t>. настоящего Контракта, посредством ЭДО, либо направляет в адрес регионального оператора мотивированный письменный отказ от их подписания.</w:t>
      </w:r>
    </w:p>
    <w:p w14:paraId="2B54A30E" w14:textId="3A096626" w:rsidR="00363165" w:rsidRPr="00163080" w:rsidRDefault="00363165" w:rsidP="00363165">
      <w:pPr>
        <w:pStyle w:val="ConsPlusNormal"/>
        <w:tabs>
          <w:tab w:val="left" w:pos="993"/>
        </w:tabs>
        <w:ind w:firstLine="567"/>
        <w:contextualSpacing/>
        <w:jc w:val="both"/>
        <w:rPr>
          <w:rFonts w:ascii="Times New Roman" w:hAnsi="Times New Roman" w:cs="Times New Roman"/>
          <w:color w:val="000000" w:themeColor="text1"/>
          <w:sz w:val="20"/>
        </w:rPr>
      </w:pPr>
      <w:r w:rsidRPr="00163080">
        <w:rPr>
          <w:rFonts w:ascii="Times New Roman" w:hAnsi="Times New Roman" w:cs="Times New Roman"/>
          <w:color w:val="000000" w:themeColor="text1"/>
          <w:sz w:val="20"/>
        </w:rPr>
        <w:t>9.</w:t>
      </w:r>
      <w:r w:rsidR="003E4A14">
        <w:rPr>
          <w:rFonts w:ascii="Times New Roman" w:hAnsi="Times New Roman" w:cs="Times New Roman"/>
          <w:color w:val="000000" w:themeColor="text1"/>
          <w:sz w:val="20"/>
        </w:rPr>
        <w:t>5</w:t>
      </w:r>
      <w:r w:rsidRPr="00163080">
        <w:rPr>
          <w:rFonts w:ascii="Times New Roman" w:hAnsi="Times New Roman" w:cs="Times New Roman"/>
          <w:color w:val="000000" w:themeColor="text1"/>
          <w:sz w:val="20"/>
        </w:rPr>
        <w:t>.</w:t>
      </w:r>
      <w:r w:rsidRPr="00163080">
        <w:rPr>
          <w:rFonts w:ascii="Times New Roman" w:hAnsi="Times New Roman" w:cs="Times New Roman"/>
          <w:color w:val="000000" w:themeColor="text1"/>
          <w:sz w:val="20"/>
        </w:rPr>
        <w:tab/>
        <w:t>Стороны признают, что ЭП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и прекращения прав и обязанностей при одновременном соблюдении условий ст. 11 Федерального закона № 63-ФЗ от 06.04.2011 «Об электронной подписи».</w:t>
      </w:r>
    </w:p>
    <w:p w14:paraId="6900202F" w14:textId="4DF697D2" w:rsidR="00363165" w:rsidRPr="00163080" w:rsidRDefault="00363165" w:rsidP="00363165">
      <w:pPr>
        <w:pStyle w:val="ConsPlusNormal"/>
        <w:tabs>
          <w:tab w:val="left" w:pos="993"/>
        </w:tabs>
        <w:ind w:firstLine="567"/>
        <w:contextualSpacing/>
        <w:jc w:val="both"/>
        <w:rPr>
          <w:rFonts w:ascii="Times New Roman" w:hAnsi="Times New Roman" w:cs="Times New Roman"/>
          <w:color w:val="000000" w:themeColor="text1"/>
          <w:sz w:val="20"/>
        </w:rPr>
      </w:pPr>
      <w:r w:rsidRPr="00163080">
        <w:rPr>
          <w:rFonts w:ascii="Times New Roman" w:hAnsi="Times New Roman" w:cs="Times New Roman"/>
          <w:color w:val="000000" w:themeColor="text1"/>
          <w:sz w:val="20"/>
        </w:rPr>
        <w:t>9.</w:t>
      </w:r>
      <w:r w:rsidR="003E4A14">
        <w:rPr>
          <w:rFonts w:ascii="Times New Roman" w:hAnsi="Times New Roman" w:cs="Times New Roman"/>
          <w:color w:val="000000" w:themeColor="text1"/>
          <w:sz w:val="20"/>
        </w:rPr>
        <w:t>6</w:t>
      </w:r>
      <w:r w:rsidRPr="00163080">
        <w:rPr>
          <w:rFonts w:ascii="Times New Roman" w:hAnsi="Times New Roman" w:cs="Times New Roman"/>
          <w:color w:val="000000" w:themeColor="text1"/>
          <w:sz w:val="20"/>
        </w:rPr>
        <w:t>.</w:t>
      </w:r>
      <w:r w:rsidRPr="00163080">
        <w:rPr>
          <w:rFonts w:ascii="Times New Roman" w:hAnsi="Times New Roman" w:cs="Times New Roman"/>
          <w:color w:val="000000" w:themeColor="text1"/>
          <w:sz w:val="20"/>
        </w:rPr>
        <w:tab/>
        <w:t>Стороны признают, что полученные электронные документы, заверенные ЭП уполномоченных лиц, юридически эквивалентны документам на бумажных носителях, заверенным соответствующими подписями.</w:t>
      </w:r>
    </w:p>
    <w:p w14:paraId="44DF8B95" w14:textId="799D719C" w:rsidR="00363165" w:rsidRPr="00163080" w:rsidRDefault="00363165" w:rsidP="00363165">
      <w:pPr>
        <w:pStyle w:val="ConsPlusNormal"/>
        <w:tabs>
          <w:tab w:val="left" w:pos="993"/>
        </w:tabs>
        <w:ind w:firstLine="567"/>
        <w:contextualSpacing/>
        <w:jc w:val="both"/>
        <w:rPr>
          <w:rFonts w:ascii="Times New Roman" w:hAnsi="Times New Roman" w:cs="Times New Roman"/>
          <w:color w:val="000000" w:themeColor="text1"/>
          <w:sz w:val="20"/>
        </w:rPr>
      </w:pPr>
      <w:r w:rsidRPr="00163080">
        <w:rPr>
          <w:rFonts w:ascii="Times New Roman" w:hAnsi="Times New Roman" w:cs="Times New Roman"/>
          <w:color w:val="000000" w:themeColor="text1"/>
          <w:sz w:val="20"/>
        </w:rPr>
        <w:t>9.</w:t>
      </w:r>
      <w:r w:rsidR="003E4A14">
        <w:rPr>
          <w:rFonts w:ascii="Times New Roman" w:hAnsi="Times New Roman" w:cs="Times New Roman"/>
          <w:color w:val="000000" w:themeColor="text1"/>
          <w:sz w:val="20"/>
        </w:rPr>
        <w:t>7</w:t>
      </w:r>
      <w:r w:rsidRPr="00163080">
        <w:rPr>
          <w:rFonts w:ascii="Times New Roman" w:hAnsi="Times New Roman" w:cs="Times New Roman"/>
          <w:color w:val="000000" w:themeColor="text1"/>
          <w:sz w:val="20"/>
        </w:rPr>
        <w:t>.</w:t>
      </w:r>
      <w:r w:rsidRPr="00163080">
        <w:rPr>
          <w:rFonts w:ascii="Times New Roman" w:hAnsi="Times New Roman" w:cs="Times New Roman"/>
          <w:color w:val="000000" w:themeColor="text1"/>
          <w:sz w:val="20"/>
        </w:rPr>
        <w:tab/>
        <w:t xml:space="preserve">Стороны обязаны заблаговременно информировать друг друга о невозможности обмена документами в электронном виде, подписанными ЭП, в случае технического сбоя внутренних систем стороны. В этом случае, в период действия такого сбоя, стороны производят обмен документами </w:t>
      </w:r>
      <w:r w:rsidRPr="00163080">
        <w:rPr>
          <w:rFonts w:ascii="Times New Roman" w:hAnsi="Times New Roman" w:cs="Times New Roman"/>
          <w:color w:val="000000" w:themeColor="text1"/>
          <w:sz w:val="20"/>
        </w:rPr>
        <w:br/>
        <w:t>на бумажном носителе с подписанием собственноручной подписью в порядке и сроки, указанные в пункте 2.3. настоящего Контракта.</w:t>
      </w:r>
    </w:p>
    <w:p w14:paraId="4EFAAB2B" w14:textId="622F2478" w:rsidR="00363165" w:rsidRPr="00163080" w:rsidRDefault="00363165" w:rsidP="00363165">
      <w:pPr>
        <w:pStyle w:val="ConsPlusNormal"/>
        <w:tabs>
          <w:tab w:val="left" w:pos="993"/>
        </w:tabs>
        <w:ind w:firstLine="567"/>
        <w:contextualSpacing/>
        <w:jc w:val="both"/>
        <w:rPr>
          <w:rFonts w:ascii="Times New Roman" w:hAnsi="Times New Roman" w:cs="Times New Roman"/>
          <w:color w:val="000000" w:themeColor="text1"/>
          <w:sz w:val="20"/>
        </w:rPr>
      </w:pPr>
      <w:r w:rsidRPr="00163080">
        <w:rPr>
          <w:rFonts w:ascii="Times New Roman" w:hAnsi="Times New Roman" w:cs="Times New Roman"/>
          <w:color w:val="000000" w:themeColor="text1"/>
          <w:sz w:val="20"/>
        </w:rPr>
        <w:t>9.</w:t>
      </w:r>
      <w:r w:rsidR="003E4A14">
        <w:rPr>
          <w:rFonts w:ascii="Times New Roman" w:hAnsi="Times New Roman" w:cs="Times New Roman"/>
          <w:color w:val="000000" w:themeColor="text1"/>
          <w:sz w:val="20"/>
        </w:rPr>
        <w:t>8</w:t>
      </w:r>
      <w:r w:rsidRPr="00163080">
        <w:rPr>
          <w:rFonts w:ascii="Times New Roman" w:hAnsi="Times New Roman" w:cs="Times New Roman"/>
          <w:color w:val="000000" w:themeColor="text1"/>
          <w:sz w:val="20"/>
        </w:rPr>
        <w:t>.</w:t>
      </w:r>
      <w:r w:rsidRPr="00163080">
        <w:rPr>
          <w:rFonts w:ascii="Times New Roman" w:hAnsi="Times New Roman" w:cs="Times New Roman"/>
          <w:color w:val="000000" w:themeColor="text1"/>
          <w:sz w:val="20"/>
        </w:rPr>
        <w:tab/>
        <w:t xml:space="preserve"> Электронный документ, содержание которого соответствует требованиям нормативных правовых актов,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14:paraId="01857AE0" w14:textId="4D770B9A" w:rsidR="00363165" w:rsidRPr="00163080" w:rsidRDefault="00363165" w:rsidP="00363165">
      <w:pPr>
        <w:pStyle w:val="ConsPlusNormal"/>
        <w:tabs>
          <w:tab w:val="left" w:pos="993"/>
        </w:tabs>
        <w:ind w:firstLine="567"/>
        <w:contextualSpacing/>
        <w:jc w:val="both"/>
        <w:rPr>
          <w:rFonts w:ascii="Times New Roman" w:hAnsi="Times New Roman" w:cs="Times New Roman"/>
          <w:color w:val="000000" w:themeColor="text1"/>
          <w:sz w:val="20"/>
        </w:rPr>
      </w:pPr>
      <w:r w:rsidRPr="00163080">
        <w:rPr>
          <w:rFonts w:ascii="Times New Roman" w:hAnsi="Times New Roman" w:cs="Times New Roman"/>
          <w:color w:val="000000" w:themeColor="text1"/>
          <w:sz w:val="20"/>
        </w:rPr>
        <w:t>9.</w:t>
      </w:r>
      <w:r w:rsidR="003E4A14">
        <w:rPr>
          <w:rFonts w:ascii="Times New Roman" w:hAnsi="Times New Roman" w:cs="Times New Roman"/>
          <w:color w:val="000000" w:themeColor="text1"/>
          <w:sz w:val="20"/>
        </w:rPr>
        <w:t>9</w:t>
      </w:r>
      <w:r w:rsidRPr="00163080">
        <w:rPr>
          <w:rFonts w:ascii="Times New Roman" w:hAnsi="Times New Roman" w:cs="Times New Roman"/>
          <w:color w:val="000000" w:themeColor="text1"/>
          <w:sz w:val="20"/>
        </w:rPr>
        <w:t>.</w:t>
      </w:r>
      <w:r w:rsidRPr="00163080">
        <w:rPr>
          <w:rFonts w:ascii="Times New Roman" w:hAnsi="Times New Roman" w:cs="Times New Roman"/>
          <w:color w:val="000000" w:themeColor="text1"/>
          <w:sz w:val="20"/>
        </w:rPr>
        <w:tab/>
        <w:t xml:space="preserve"> Каждая из сторон несет ответственность за обеспечение конфиденциальности ключей ЭП, недопущение использования принадлежащих ей ключей без ее согласия. Если в сертификате ЭП не указан орган или физическое лицо, действующее от имени организации при подписании электронного документа, </w:t>
      </w:r>
      <w:r w:rsidRPr="00163080">
        <w:rPr>
          <w:rFonts w:ascii="Times New Roman" w:hAnsi="Times New Roman" w:cs="Times New Roman"/>
          <w:color w:val="000000" w:themeColor="text1"/>
          <w:sz w:val="20"/>
        </w:rPr>
        <w:br/>
        <w:t>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w:t>
      </w:r>
    </w:p>
    <w:p w14:paraId="78C78637" w14:textId="0C5BD5EA" w:rsidR="00363165" w:rsidRPr="00163080" w:rsidRDefault="00363165" w:rsidP="00363165">
      <w:pPr>
        <w:pStyle w:val="ConsPlusNormal"/>
        <w:tabs>
          <w:tab w:val="left" w:pos="993"/>
        </w:tabs>
        <w:ind w:firstLine="567"/>
        <w:contextualSpacing/>
        <w:jc w:val="both"/>
        <w:rPr>
          <w:rFonts w:ascii="Times New Roman" w:hAnsi="Times New Roman" w:cs="Times New Roman"/>
          <w:color w:val="000000" w:themeColor="text1"/>
          <w:sz w:val="20"/>
        </w:rPr>
      </w:pPr>
      <w:r w:rsidRPr="00163080">
        <w:rPr>
          <w:rFonts w:ascii="Times New Roman" w:hAnsi="Times New Roman" w:cs="Times New Roman"/>
          <w:color w:val="000000" w:themeColor="text1"/>
          <w:sz w:val="20"/>
        </w:rPr>
        <w:t>9.</w:t>
      </w:r>
      <w:r w:rsidR="003E4A14">
        <w:rPr>
          <w:rFonts w:ascii="Times New Roman" w:hAnsi="Times New Roman" w:cs="Times New Roman"/>
          <w:color w:val="000000" w:themeColor="text1"/>
          <w:sz w:val="20"/>
        </w:rPr>
        <w:t>10</w:t>
      </w:r>
      <w:r w:rsidRPr="00163080">
        <w:rPr>
          <w:rFonts w:ascii="Times New Roman" w:hAnsi="Times New Roman" w:cs="Times New Roman"/>
          <w:color w:val="000000" w:themeColor="text1"/>
          <w:sz w:val="20"/>
        </w:rPr>
        <w:t>. Наличие договоренности о юридически значимом электронном документообороте не отменяет использование иных способов изготовления и обмена документами между сторонами.</w:t>
      </w:r>
    </w:p>
    <w:p w14:paraId="1974D795" w14:textId="7F9EE430" w:rsidR="00363165" w:rsidRPr="00163080" w:rsidRDefault="00363165" w:rsidP="00363165">
      <w:pPr>
        <w:pStyle w:val="ConsPlusNormal"/>
        <w:tabs>
          <w:tab w:val="left" w:pos="993"/>
        </w:tabs>
        <w:ind w:firstLine="567"/>
        <w:contextualSpacing/>
        <w:jc w:val="both"/>
        <w:rPr>
          <w:rFonts w:ascii="Times New Roman" w:hAnsi="Times New Roman" w:cs="Times New Roman"/>
          <w:color w:val="000000" w:themeColor="text1"/>
          <w:sz w:val="20"/>
        </w:rPr>
      </w:pPr>
      <w:r w:rsidRPr="00163080">
        <w:rPr>
          <w:rFonts w:ascii="Times New Roman" w:hAnsi="Times New Roman" w:cs="Times New Roman"/>
          <w:color w:val="000000" w:themeColor="text1"/>
          <w:sz w:val="20"/>
        </w:rPr>
        <w:t>9.1</w:t>
      </w:r>
      <w:r w:rsidR="003E4A14">
        <w:rPr>
          <w:rFonts w:ascii="Times New Roman" w:hAnsi="Times New Roman" w:cs="Times New Roman"/>
          <w:color w:val="000000" w:themeColor="text1"/>
          <w:sz w:val="20"/>
        </w:rPr>
        <w:t>1</w:t>
      </w:r>
      <w:r w:rsidRPr="00163080">
        <w:rPr>
          <w:rFonts w:ascii="Times New Roman" w:hAnsi="Times New Roman" w:cs="Times New Roman"/>
          <w:color w:val="000000" w:themeColor="text1"/>
          <w:sz w:val="20"/>
        </w:rPr>
        <w:t xml:space="preserve">. Факсимильные (сканированные) копии настоящего Контракта, дополнительных соглашений </w:t>
      </w:r>
      <w:r w:rsidRPr="00163080">
        <w:rPr>
          <w:rFonts w:ascii="Times New Roman" w:hAnsi="Times New Roman" w:cs="Times New Roman"/>
          <w:color w:val="000000" w:themeColor="text1"/>
          <w:sz w:val="20"/>
        </w:rPr>
        <w:br/>
        <w:t>к нему, а также иных документов по исполнению настоящего Контракта имеют юридическую силу до момента обмена оригиналами. При этом стороны обязуются в разумный срок предоставлять друг другу оригиналы таких документов.</w:t>
      </w:r>
    </w:p>
    <w:bookmarkEnd w:id="14"/>
    <w:p w14:paraId="327F27DA" w14:textId="0D8025A5" w:rsidR="00363165" w:rsidRPr="00163080" w:rsidRDefault="00363165" w:rsidP="00363165">
      <w:pPr>
        <w:autoSpaceDE w:val="0"/>
        <w:autoSpaceDN w:val="0"/>
        <w:adjustRightInd w:val="0"/>
        <w:spacing w:line="240" w:lineRule="auto"/>
        <w:ind w:firstLine="539"/>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9.1</w:t>
      </w:r>
      <w:r w:rsidR="003E4A14">
        <w:rPr>
          <w:rFonts w:ascii="Times New Roman" w:hAnsi="Times New Roman" w:cs="Times New Roman"/>
          <w:color w:val="000000" w:themeColor="text1"/>
          <w:sz w:val="20"/>
          <w:szCs w:val="20"/>
        </w:rPr>
        <w:t>2</w:t>
      </w:r>
      <w:r w:rsidRPr="00163080">
        <w:rPr>
          <w:rFonts w:ascii="Times New Roman" w:hAnsi="Times New Roman" w:cs="Times New Roman"/>
          <w:color w:val="000000" w:themeColor="text1"/>
          <w:sz w:val="20"/>
          <w:szCs w:val="20"/>
        </w:rPr>
        <w:t>. В случае изменения наименования, местонахождения и банковских реквизитов сторона обязана уведомить об этом другую сторону (в письменной форме) в течение 5 рабочих дней со дня таких изменений любыми доступными способами, позволяющими подтвердить получение такого уведомления адресатом.</w:t>
      </w:r>
    </w:p>
    <w:p w14:paraId="53289CED" w14:textId="54812FAC" w:rsidR="00363165" w:rsidRPr="00163080" w:rsidRDefault="00363165" w:rsidP="00363165">
      <w:pPr>
        <w:autoSpaceDE w:val="0"/>
        <w:autoSpaceDN w:val="0"/>
        <w:adjustRightInd w:val="0"/>
        <w:spacing w:line="240" w:lineRule="auto"/>
        <w:ind w:firstLine="540"/>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9.1</w:t>
      </w:r>
      <w:r w:rsidR="003E4A14">
        <w:rPr>
          <w:rFonts w:ascii="Times New Roman" w:hAnsi="Times New Roman" w:cs="Times New Roman"/>
          <w:color w:val="000000" w:themeColor="text1"/>
          <w:sz w:val="20"/>
          <w:szCs w:val="20"/>
        </w:rPr>
        <w:t>3</w:t>
      </w:r>
      <w:r w:rsidRPr="00163080">
        <w:rPr>
          <w:rFonts w:ascii="Times New Roman" w:hAnsi="Times New Roman" w:cs="Times New Roman"/>
          <w:color w:val="000000" w:themeColor="text1"/>
          <w:sz w:val="20"/>
          <w:szCs w:val="20"/>
        </w:rPr>
        <w:t xml:space="preserve">. При исполнении настоящего Контракта стороны обязуются руководствоваться законодательством Российской Федерации, в том числе положениями Федерального </w:t>
      </w:r>
      <w:hyperlink r:id="rId15" w:history="1">
        <w:r w:rsidRPr="00F82203">
          <w:rPr>
            <w:rStyle w:val="af1"/>
            <w:rFonts w:ascii="Times New Roman" w:hAnsi="Times New Roman" w:cs="Times New Roman"/>
            <w:color w:val="000000" w:themeColor="text1"/>
            <w:sz w:val="20"/>
            <w:szCs w:val="20"/>
            <w:u w:val="none"/>
          </w:rPr>
          <w:t>закона</w:t>
        </w:r>
      </w:hyperlink>
      <w:r w:rsidRPr="00163080">
        <w:rPr>
          <w:rFonts w:ascii="Times New Roman" w:hAnsi="Times New Roman" w:cs="Times New Roman"/>
          <w:color w:val="000000" w:themeColor="text1"/>
          <w:sz w:val="20"/>
          <w:szCs w:val="20"/>
        </w:rPr>
        <w:t xml:space="preserve"> "Об отходах производства </w:t>
      </w:r>
      <w:r w:rsidRPr="00163080">
        <w:rPr>
          <w:rFonts w:ascii="Times New Roman" w:hAnsi="Times New Roman" w:cs="Times New Roman"/>
          <w:color w:val="000000" w:themeColor="text1"/>
          <w:sz w:val="20"/>
          <w:szCs w:val="20"/>
        </w:rPr>
        <w:br/>
        <w:t>и потребления", иными нормативными правовыми актами Российской Федерации, законами и иными нормативными правовыми актами субъектов Российской Федерации в области обращения с ТКО.</w:t>
      </w:r>
    </w:p>
    <w:p w14:paraId="58191BEB" w14:textId="013583F8" w:rsidR="00363165" w:rsidRPr="00163080" w:rsidRDefault="00363165" w:rsidP="00363165">
      <w:pPr>
        <w:autoSpaceDE w:val="0"/>
        <w:autoSpaceDN w:val="0"/>
        <w:adjustRightInd w:val="0"/>
        <w:spacing w:line="240" w:lineRule="auto"/>
        <w:ind w:firstLine="540"/>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9.1</w:t>
      </w:r>
      <w:r w:rsidR="003E4A14">
        <w:rPr>
          <w:rFonts w:ascii="Times New Roman" w:hAnsi="Times New Roman" w:cs="Times New Roman"/>
          <w:color w:val="000000" w:themeColor="text1"/>
          <w:sz w:val="20"/>
          <w:szCs w:val="20"/>
        </w:rPr>
        <w:t>4</w:t>
      </w:r>
      <w:r w:rsidRPr="00163080">
        <w:rPr>
          <w:rFonts w:ascii="Times New Roman" w:hAnsi="Times New Roman" w:cs="Times New Roman"/>
          <w:color w:val="000000" w:themeColor="text1"/>
          <w:sz w:val="20"/>
          <w:szCs w:val="20"/>
        </w:rPr>
        <w:t>. Настоящий Контракт составлен в 2 экземплярах, имеющих равную юридическую силу.</w:t>
      </w:r>
    </w:p>
    <w:p w14:paraId="5650EED2" w14:textId="16F0BDE2" w:rsidR="00363165" w:rsidRPr="00163080" w:rsidRDefault="00363165" w:rsidP="00363165">
      <w:pPr>
        <w:autoSpaceDE w:val="0"/>
        <w:autoSpaceDN w:val="0"/>
        <w:adjustRightInd w:val="0"/>
        <w:spacing w:line="240" w:lineRule="auto"/>
        <w:ind w:firstLine="540"/>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9.1</w:t>
      </w:r>
      <w:r w:rsidR="003E4A14">
        <w:rPr>
          <w:rFonts w:ascii="Times New Roman" w:hAnsi="Times New Roman" w:cs="Times New Roman"/>
          <w:color w:val="000000" w:themeColor="text1"/>
          <w:sz w:val="20"/>
          <w:szCs w:val="20"/>
        </w:rPr>
        <w:t>5</w:t>
      </w:r>
      <w:r w:rsidRPr="00163080">
        <w:rPr>
          <w:rFonts w:ascii="Times New Roman" w:hAnsi="Times New Roman" w:cs="Times New Roman"/>
          <w:color w:val="000000" w:themeColor="text1"/>
          <w:sz w:val="20"/>
          <w:szCs w:val="20"/>
        </w:rPr>
        <w:t xml:space="preserve">. </w:t>
      </w:r>
      <w:hyperlink r:id="rId16" w:anchor="Par173" w:history="1">
        <w:r w:rsidRPr="00BA0B31">
          <w:rPr>
            <w:rStyle w:val="af1"/>
            <w:rFonts w:ascii="Times New Roman" w:hAnsi="Times New Roman" w:cs="Times New Roman"/>
            <w:color w:val="000000" w:themeColor="text1"/>
            <w:sz w:val="20"/>
            <w:szCs w:val="20"/>
            <w:u w:val="none"/>
          </w:rPr>
          <w:t>Приложение</w:t>
        </w:r>
      </w:hyperlink>
      <w:r w:rsidRPr="00BA0B31">
        <w:rPr>
          <w:rFonts w:ascii="Times New Roman" w:hAnsi="Times New Roman" w:cs="Times New Roman"/>
          <w:color w:val="000000" w:themeColor="text1"/>
          <w:sz w:val="20"/>
          <w:szCs w:val="20"/>
        </w:rPr>
        <w:t xml:space="preserve"> </w:t>
      </w:r>
      <w:r w:rsidRPr="00163080">
        <w:rPr>
          <w:rFonts w:ascii="Times New Roman" w:hAnsi="Times New Roman" w:cs="Times New Roman"/>
          <w:color w:val="000000" w:themeColor="text1"/>
          <w:sz w:val="20"/>
          <w:szCs w:val="20"/>
        </w:rPr>
        <w:t>№1 к настоящему Контракту «Информация по предмету Контракта на оказание услуг по обращению с ТКО» является его неотъемлемой частью.</w:t>
      </w:r>
    </w:p>
    <w:p w14:paraId="79E6D011" w14:textId="77777777" w:rsidR="00363165" w:rsidRPr="00163080" w:rsidRDefault="00363165" w:rsidP="00363165">
      <w:pPr>
        <w:autoSpaceDE w:val="0"/>
        <w:autoSpaceDN w:val="0"/>
        <w:adjustRightInd w:val="0"/>
        <w:spacing w:line="240" w:lineRule="auto"/>
        <w:ind w:firstLine="540"/>
        <w:contextualSpacing/>
        <w:jc w:val="both"/>
        <w:rPr>
          <w:rFonts w:ascii="Times New Roman" w:hAnsi="Times New Roman" w:cs="Times New Roman"/>
          <w:color w:val="000000" w:themeColor="text1"/>
          <w:sz w:val="20"/>
          <w:szCs w:val="20"/>
        </w:rPr>
      </w:pPr>
    </w:p>
    <w:p w14:paraId="26C91DF4" w14:textId="77777777" w:rsidR="00363165" w:rsidRPr="00163080" w:rsidRDefault="00363165" w:rsidP="00363165">
      <w:pPr>
        <w:autoSpaceDE w:val="0"/>
        <w:autoSpaceDN w:val="0"/>
        <w:adjustRightInd w:val="0"/>
        <w:spacing w:line="240" w:lineRule="auto"/>
        <w:ind w:firstLine="540"/>
        <w:contextualSpacing/>
        <w:jc w:val="center"/>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lang w:val="en-US"/>
        </w:rPr>
        <w:t>X</w:t>
      </w:r>
      <w:r w:rsidRPr="00163080">
        <w:rPr>
          <w:rFonts w:ascii="Times New Roman" w:hAnsi="Times New Roman" w:cs="Times New Roman"/>
          <w:color w:val="000000" w:themeColor="text1"/>
          <w:sz w:val="20"/>
          <w:szCs w:val="20"/>
        </w:rPr>
        <w:t>. Антикоррупционная оговорка</w:t>
      </w:r>
    </w:p>
    <w:p w14:paraId="0C8EE433" w14:textId="77777777" w:rsidR="00363165" w:rsidRPr="00163080" w:rsidRDefault="00363165" w:rsidP="00363165">
      <w:pPr>
        <w:autoSpaceDE w:val="0"/>
        <w:autoSpaceDN w:val="0"/>
        <w:adjustRightInd w:val="0"/>
        <w:spacing w:line="240" w:lineRule="auto"/>
        <w:ind w:firstLine="540"/>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 xml:space="preserve">10.1. При исполнении своих обязательств по Контракту стороны, их аффилированные лица, работники, а также лица, действующие от имени и по поручению сторон, не выплачивают, не предлагают выплатить </w:t>
      </w:r>
      <w:r w:rsidRPr="00163080">
        <w:rPr>
          <w:rFonts w:ascii="Times New Roman" w:hAnsi="Times New Roman" w:cs="Times New Roman"/>
          <w:color w:val="000000" w:themeColor="text1"/>
          <w:sz w:val="20"/>
          <w:szCs w:val="20"/>
        </w:rPr>
        <w:br/>
        <w:t>и не разрешают выплату денежных средств или иных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60D521BC" w14:textId="77777777" w:rsidR="00363165" w:rsidRPr="00163080" w:rsidRDefault="00363165" w:rsidP="00363165">
      <w:pPr>
        <w:autoSpaceDE w:val="0"/>
        <w:autoSpaceDN w:val="0"/>
        <w:adjustRightInd w:val="0"/>
        <w:spacing w:line="240" w:lineRule="auto"/>
        <w:ind w:firstLine="540"/>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 xml:space="preserve">10.2. Стороны, их аффилированные лица, работники, а также лица, действующие от имени и по поручению сторон, при исполнении Контракта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w:t>
      </w:r>
      <w:r w:rsidRPr="00163080">
        <w:rPr>
          <w:rFonts w:ascii="Times New Roman" w:hAnsi="Times New Roman" w:cs="Times New Roman"/>
          <w:color w:val="000000" w:themeColor="text1"/>
          <w:sz w:val="20"/>
          <w:szCs w:val="20"/>
        </w:rPr>
        <w:br/>
        <w:t>а также иные действия, нарушающие требования законодательства о противодействии коррупции.</w:t>
      </w:r>
    </w:p>
    <w:p w14:paraId="6B7C25C0" w14:textId="77777777" w:rsidR="00363165" w:rsidRPr="00163080" w:rsidRDefault="00363165" w:rsidP="00363165">
      <w:pPr>
        <w:autoSpaceDE w:val="0"/>
        <w:autoSpaceDN w:val="0"/>
        <w:adjustRightInd w:val="0"/>
        <w:spacing w:line="240" w:lineRule="auto"/>
        <w:ind w:firstLine="540"/>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 xml:space="preserve">10.3. В случае возникновения у стороны обоснованных подозрений, что произошло или может произойти нарушение условий, предусмотренных пунктов 10.1., 10.2. Контракта, а также возникновение личной заинтересованности при исполнении настоящего Контракта, которая приводит или может привести </w:t>
      </w:r>
      <w:r w:rsidRPr="00163080">
        <w:rPr>
          <w:rFonts w:ascii="Times New Roman" w:hAnsi="Times New Roman" w:cs="Times New Roman"/>
          <w:color w:val="000000" w:themeColor="text1"/>
          <w:sz w:val="20"/>
          <w:szCs w:val="20"/>
        </w:rPr>
        <w:br/>
        <w:t xml:space="preserve">к конфликту интересов, соответствующая сторона обязуется незамедлительно уведомить об этом другую сторону в письменной форме по реквизитам, указанным в Контракте. </w:t>
      </w:r>
    </w:p>
    <w:p w14:paraId="14C12BA4" w14:textId="77777777" w:rsidR="00363165" w:rsidRPr="00163080" w:rsidRDefault="00363165" w:rsidP="00363165">
      <w:pPr>
        <w:autoSpaceDE w:val="0"/>
        <w:autoSpaceDN w:val="0"/>
        <w:adjustRightInd w:val="0"/>
        <w:spacing w:line="240" w:lineRule="auto"/>
        <w:ind w:firstLine="540"/>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В письменном уведомлении сторона обязана указать обоснованные факты или предоставить материалы, подтверждающие или дающие основание полагать, что произошло или может произойти нарушение пунктов 10.1., 10.2.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w:t>
      </w:r>
    </w:p>
    <w:p w14:paraId="51B3F3D7" w14:textId="77777777" w:rsidR="00363165" w:rsidRPr="00163080" w:rsidRDefault="00363165" w:rsidP="00363165">
      <w:pPr>
        <w:autoSpaceDE w:val="0"/>
        <w:autoSpaceDN w:val="0"/>
        <w:adjustRightInd w:val="0"/>
        <w:spacing w:line="240" w:lineRule="auto"/>
        <w:ind w:firstLine="540"/>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 xml:space="preserve">Сторона, получившая уведомление, обязана рассмотреть такое уведомление и сообщить другой стороне об итогах его рассмотрения в письменной форме по реквизитам, указанным в Контракте в срок, </w:t>
      </w:r>
      <w:r w:rsidRPr="00163080">
        <w:rPr>
          <w:rFonts w:ascii="Times New Roman" w:hAnsi="Times New Roman" w:cs="Times New Roman"/>
          <w:color w:val="000000" w:themeColor="text1"/>
          <w:sz w:val="20"/>
          <w:szCs w:val="20"/>
        </w:rPr>
        <w:br/>
        <w:t>не превышающий 10 календарных дней с даты получения такого уведомления.</w:t>
      </w:r>
    </w:p>
    <w:p w14:paraId="7F9E60F5" w14:textId="77777777" w:rsidR="00363165" w:rsidRPr="00163080" w:rsidRDefault="00363165" w:rsidP="00363165">
      <w:pPr>
        <w:autoSpaceDE w:val="0"/>
        <w:autoSpaceDN w:val="0"/>
        <w:adjustRightInd w:val="0"/>
        <w:spacing w:line="240" w:lineRule="auto"/>
        <w:ind w:firstLine="540"/>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lastRenderedPageBreak/>
        <w:t xml:space="preserve">10.4. Стороны гарантируют осуществление надлежащего разбирательства по фактам нарушения пунктов 10.1., 10.2. настоящего Контракта и применение эффективных мер по предотвращению возможных конфликтных ситуаций. </w:t>
      </w:r>
    </w:p>
    <w:p w14:paraId="79FA9FBF" w14:textId="77777777" w:rsidR="00363165" w:rsidRPr="00163080" w:rsidRDefault="00363165" w:rsidP="00363165">
      <w:pPr>
        <w:autoSpaceDE w:val="0"/>
        <w:autoSpaceDN w:val="0"/>
        <w:adjustRightInd w:val="0"/>
        <w:spacing w:line="240" w:lineRule="auto"/>
        <w:ind w:firstLine="540"/>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 xml:space="preserve">10.5. В случае нарушения одной стороной обязательств, предусмотренных пунктами 10.1., 10.2. Контракта,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направляет информацию </w:t>
      </w:r>
      <w:r w:rsidRPr="00163080">
        <w:rPr>
          <w:rFonts w:ascii="Times New Roman" w:hAnsi="Times New Roman" w:cs="Times New Roman"/>
          <w:color w:val="000000" w:themeColor="text1"/>
          <w:sz w:val="20"/>
          <w:szCs w:val="20"/>
        </w:rPr>
        <w:br/>
        <w:t xml:space="preserve">о фактах нарушений и подтверждающие материалы в компетентные органы в соответствии </w:t>
      </w:r>
      <w:r w:rsidRPr="00163080">
        <w:rPr>
          <w:rFonts w:ascii="Times New Roman" w:hAnsi="Times New Roman" w:cs="Times New Roman"/>
          <w:color w:val="000000" w:themeColor="text1"/>
          <w:sz w:val="20"/>
          <w:szCs w:val="20"/>
        </w:rPr>
        <w:br/>
        <w:t>с законодательством Российской Федерации.</w:t>
      </w:r>
    </w:p>
    <w:p w14:paraId="56604C72" w14:textId="77777777" w:rsidR="00D00188" w:rsidRPr="00557804" w:rsidRDefault="00D00188" w:rsidP="0040748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p>
    <w:bookmarkEnd w:id="0"/>
    <w:bookmarkEnd w:id="1"/>
    <w:p w14:paraId="7FD6BFF6" w14:textId="0F1E76E9" w:rsidR="00A8187B" w:rsidRPr="00EB648E" w:rsidRDefault="00A8187B">
      <w:pPr>
        <w:rPr>
          <w:rFonts w:ascii="Times New Roman" w:hAnsi="Times New Roman" w:cs="Times New Roman"/>
          <w:color w:val="000000" w:themeColor="text1"/>
          <w:sz w:val="20"/>
          <w:szCs w:val="20"/>
        </w:rPr>
      </w:pPr>
    </w:p>
    <w:p w14:paraId="09435310" w14:textId="47AED63B" w:rsidR="00B43D43" w:rsidRPr="00557804" w:rsidRDefault="00EB648E" w:rsidP="00407485">
      <w:pPr>
        <w:autoSpaceDE w:val="0"/>
        <w:autoSpaceDN w:val="0"/>
        <w:adjustRightInd w:val="0"/>
        <w:spacing w:after="0" w:line="240" w:lineRule="auto"/>
        <w:ind w:firstLine="567"/>
        <w:contextualSpacing/>
        <w:jc w:val="center"/>
        <w:rPr>
          <w:rFonts w:ascii="Times New Roman" w:hAnsi="Times New Roman" w:cs="Times New Roman"/>
          <w:color w:val="000000" w:themeColor="text1"/>
          <w:sz w:val="20"/>
          <w:szCs w:val="20"/>
        </w:rPr>
      </w:pPr>
      <w:r w:rsidRPr="00AE74D9">
        <w:rPr>
          <w:rFonts w:ascii="Times New Roman" w:hAnsi="Times New Roman" w:cs="Times New Roman"/>
          <w:color w:val="000000" w:themeColor="text1"/>
          <w:sz w:val="20"/>
          <w:szCs w:val="20"/>
          <w:lang w:val="en-US"/>
        </w:rPr>
        <w:t>XI</w:t>
      </w:r>
      <w:r w:rsidR="00D00188" w:rsidRPr="00557804">
        <w:rPr>
          <w:rFonts w:ascii="Times New Roman" w:hAnsi="Times New Roman" w:cs="Times New Roman"/>
          <w:color w:val="000000" w:themeColor="text1"/>
          <w:sz w:val="20"/>
          <w:szCs w:val="20"/>
        </w:rPr>
        <w:t xml:space="preserve"> Реквизиты и подписи сторон:</w:t>
      </w:r>
    </w:p>
    <w:bookmarkEnd w:id="2"/>
    <w:p w14:paraId="26897D89" w14:textId="49C37DFF" w:rsidR="00D00188" w:rsidRPr="00557804" w:rsidRDefault="00D00188" w:rsidP="0040748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p>
    <w:tbl>
      <w:tblPr>
        <w:tblW w:w="9639" w:type="dxa"/>
        <w:tblLayout w:type="fixed"/>
        <w:tblLook w:val="0000" w:firstRow="0" w:lastRow="0" w:firstColumn="0" w:lastColumn="0" w:noHBand="0" w:noVBand="0"/>
      </w:tblPr>
      <w:tblGrid>
        <w:gridCol w:w="5098"/>
        <w:gridCol w:w="4541"/>
      </w:tblGrid>
      <w:tr w:rsidR="003A49F7" w:rsidRPr="00AC5851" w14:paraId="161E8F75" w14:textId="77777777" w:rsidTr="003A49F7">
        <w:tc>
          <w:tcPr>
            <w:tcW w:w="5098" w:type="dxa"/>
            <w:shd w:val="clear" w:color="auto" w:fill="auto"/>
          </w:tcPr>
          <w:p w14:paraId="0DD452B1" w14:textId="77777777" w:rsidR="003A49F7" w:rsidRPr="00AC5851" w:rsidRDefault="003A49F7" w:rsidP="00357DB5">
            <w:pPr>
              <w:pStyle w:val="ConsPlusNormal"/>
              <w:spacing w:line="288" w:lineRule="auto"/>
              <w:jc w:val="center"/>
              <w:rPr>
                <w:rFonts w:ascii="Times New Roman" w:hAnsi="Times New Roman" w:cs="Times New Roman"/>
                <w:sz w:val="20"/>
              </w:rPr>
            </w:pPr>
            <w:bookmarkStart w:id="15" w:name="_Hlk179525171"/>
            <w:r w:rsidRPr="00AC5851">
              <w:rPr>
                <w:rFonts w:ascii="Times New Roman" w:hAnsi="Times New Roman" w:cs="Times New Roman"/>
                <w:sz w:val="20"/>
              </w:rPr>
              <w:t>Региональный оператор:</w:t>
            </w:r>
          </w:p>
        </w:tc>
        <w:tc>
          <w:tcPr>
            <w:tcW w:w="4541" w:type="dxa"/>
            <w:shd w:val="clear" w:color="auto" w:fill="auto"/>
          </w:tcPr>
          <w:p w14:paraId="25750A72" w14:textId="15D096FC" w:rsidR="003A49F7" w:rsidRPr="00AC5851" w:rsidRDefault="00EB648E" w:rsidP="00357DB5">
            <w:pPr>
              <w:pStyle w:val="ConsPlusNormal"/>
              <w:spacing w:line="288" w:lineRule="auto"/>
              <w:jc w:val="center"/>
              <w:rPr>
                <w:rFonts w:ascii="Times New Roman" w:hAnsi="Times New Roman" w:cs="Times New Roman"/>
                <w:sz w:val="20"/>
              </w:rPr>
            </w:pPr>
            <w:r>
              <w:rPr>
                <w:rFonts w:ascii="Times New Roman" w:hAnsi="Times New Roman" w:cs="Times New Roman"/>
                <w:sz w:val="20"/>
              </w:rPr>
              <w:t>Заказчик</w:t>
            </w:r>
            <w:r w:rsidR="003A49F7" w:rsidRPr="00AC5851">
              <w:rPr>
                <w:rFonts w:ascii="Times New Roman" w:hAnsi="Times New Roman" w:cs="Times New Roman"/>
                <w:sz w:val="20"/>
              </w:rPr>
              <w:t>:</w:t>
            </w:r>
          </w:p>
        </w:tc>
      </w:tr>
      <w:tr w:rsidR="003A49F7" w:rsidRPr="00A5069A" w14:paraId="1E53DBB7" w14:textId="77777777" w:rsidTr="003A49F7">
        <w:trPr>
          <w:cantSplit/>
        </w:trPr>
        <w:tc>
          <w:tcPr>
            <w:tcW w:w="5098" w:type="dxa"/>
            <w:shd w:val="clear" w:color="auto" w:fill="auto"/>
          </w:tcPr>
          <w:p w14:paraId="2D723F64" w14:textId="77777777" w:rsidR="003A49F7" w:rsidRPr="00EE4341" w:rsidRDefault="003A49F7" w:rsidP="00EE4341">
            <w:pPr>
              <w:pStyle w:val="ConsPlusNormal"/>
              <w:contextualSpacing/>
              <w:rPr>
                <w:rFonts w:ascii="Times New Roman" w:hAnsi="Times New Roman" w:cs="Times New Roman"/>
                <w:b/>
                <w:bCs/>
                <w:sz w:val="20"/>
                <w:lang w:val="en-US"/>
              </w:rPr>
            </w:pPr>
            <w:r w:rsidRPr="00EE4341">
              <w:rPr>
                <w:rFonts w:ascii="Times New Roman" w:hAnsi="Times New Roman" w:cs="Times New Roman"/>
                <w:b/>
                <w:bCs/>
                <w:sz w:val="20"/>
                <w:lang w:val="en-US"/>
              </w:rPr>
              <w:t>АО «</w:t>
            </w:r>
            <w:proofErr w:type="spellStart"/>
            <w:r w:rsidRPr="00EE4341">
              <w:rPr>
                <w:rFonts w:ascii="Times New Roman" w:hAnsi="Times New Roman" w:cs="Times New Roman"/>
                <w:b/>
                <w:bCs/>
                <w:sz w:val="20"/>
                <w:lang w:val="en-US"/>
              </w:rPr>
              <w:t>Куприт</w:t>
            </w:r>
            <w:proofErr w:type="spellEnd"/>
            <w:r w:rsidRPr="00EE4341">
              <w:rPr>
                <w:rFonts w:ascii="Times New Roman" w:hAnsi="Times New Roman" w:cs="Times New Roman"/>
                <w:b/>
                <w:bCs/>
                <w:sz w:val="20"/>
                <w:lang w:val="en-US"/>
              </w:rPr>
              <w:t>»</w:t>
            </w:r>
          </w:p>
          <w:p w14:paraId="12F6A889" w14:textId="77777777" w:rsidR="003A49F7" w:rsidRPr="00EE4341" w:rsidRDefault="003A49F7" w:rsidP="00EE4341">
            <w:pPr>
              <w:pStyle w:val="ConsPlusNormal"/>
              <w:contextualSpacing/>
              <w:rPr>
                <w:rFonts w:ascii="Times New Roman" w:hAnsi="Times New Roman" w:cs="Times New Roman"/>
                <w:sz w:val="20"/>
                <w:lang w:val="en-US"/>
              </w:rPr>
            </w:pPr>
          </w:p>
        </w:tc>
        <w:tc>
          <w:tcPr>
            <w:tcW w:w="4541" w:type="dxa"/>
            <w:vMerge w:val="restart"/>
            <w:shd w:val="clear" w:color="auto" w:fill="auto"/>
          </w:tcPr>
          <w:p w14:paraId="1D3CAEB1" w14:textId="77777777" w:rsidR="005F72FC" w:rsidRPr="00163080" w:rsidRDefault="005F72FC" w:rsidP="005F72FC">
            <w:pPr>
              <w:pStyle w:val="ConsPlusNormal"/>
              <w:spacing w:line="288" w:lineRule="auto"/>
              <w:jc w:val="center"/>
              <w:rPr>
                <w:rFonts w:ascii="Times New Roman" w:hAnsi="Times New Roman" w:cs="Times New Roman"/>
                <w:sz w:val="20"/>
              </w:rPr>
            </w:pPr>
            <w:r w:rsidRPr="00163080">
              <w:rPr>
                <w:rFonts w:ascii="Times New Roman" w:hAnsi="Times New Roman" w:cs="Times New Roman"/>
                <w:sz w:val="20"/>
              </w:rPr>
              <w:t>___________________________________________</w:t>
            </w:r>
          </w:p>
          <w:p w14:paraId="3C0679E4" w14:textId="77777777" w:rsidR="005F72FC" w:rsidRPr="00163080" w:rsidRDefault="005F72FC" w:rsidP="005F72FC">
            <w:pPr>
              <w:pStyle w:val="ConsPlusNormal"/>
              <w:spacing w:line="288" w:lineRule="auto"/>
              <w:jc w:val="center"/>
              <w:rPr>
                <w:rFonts w:ascii="Times New Roman" w:hAnsi="Times New Roman" w:cs="Times New Roman"/>
                <w:sz w:val="20"/>
              </w:rPr>
            </w:pPr>
          </w:p>
          <w:p w14:paraId="5F7F0581" w14:textId="77777777" w:rsidR="005F72FC" w:rsidRPr="00163080" w:rsidRDefault="005F72FC" w:rsidP="005F72FC">
            <w:pPr>
              <w:pStyle w:val="ConsPlusNormal"/>
              <w:spacing w:line="288" w:lineRule="auto"/>
              <w:jc w:val="center"/>
              <w:rPr>
                <w:rFonts w:ascii="Times New Roman" w:hAnsi="Times New Roman" w:cs="Times New Roman"/>
                <w:sz w:val="20"/>
              </w:rPr>
            </w:pPr>
            <w:r w:rsidRPr="00163080">
              <w:rPr>
                <w:rFonts w:ascii="Times New Roman" w:hAnsi="Times New Roman" w:cs="Times New Roman"/>
                <w:sz w:val="20"/>
              </w:rPr>
              <w:t>Юридический/фактический адрес: _____________ ___________________________________________</w:t>
            </w:r>
          </w:p>
          <w:p w14:paraId="2703125C" w14:textId="77777777" w:rsidR="005F72FC" w:rsidRPr="005F72FC" w:rsidRDefault="005F72FC" w:rsidP="005F72FC">
            <w:pPr>
              <w:pStyle w:val="ConsPlusNormal"/>
              <w:spacing w:line="288" w:lineRule="auto"/>
              <w:jc w:val="center"/>
              <w:rPr>
                <w:rFonts w:ascii="Times New Roman" w:hAnsi="Times New Roman" w:cs="Times New Roman"/>
                <w:sz w:val="20"/>
              </w:rPr>
            </w:pPr>
            <w:r w:rsidRPr="00163080">
              <w:rPr>
                <w:rFonts w:ascii="Times New Roman" w:hAnsi="Times New Roman" w:cs="Times New Roman"/>
                <w:sz w:val="20"/>
              </w:rPr>
              <w:t xml:space="preserve">Почтовый адрес: </w:t>
            </w:r>
            <w:r w:rsidRPr="005F72FC">
              <w:rPr>
                <w:rFonts w:ascii="Times New Roman" w:hAnsi="Times New Roman" w:cs="Times New Roman"/>
                <w:sz w:val="20"/>
              </w:rPr>
              <w:t>____________________________</w:t>
            </w:r>
          </w:p>
          <w:p w14:paraId="3BE42DDC" w14:textId="77777777" w:rsidR="005F72FC" w:rsidRPr="005F72FC" w:rsidRDefault="005F72FC" w:rsidP="005F72FC">
            <w:pPr>
              <w:pStyle w:val="ConsPlusNormal"/>
              <w:spacing w:line="288" w:lineRule="auto"/>
              <w:jc w:val="center"/>
              <w:rPr>
                <w:rFonts w:ascii="Times New Roman" w:hAnsi="Times New Roman" w:cs="Times New Roman"/>
                <w:sz w:val="20"/>
              </w:rPr>
            </w:pPr>
            <w:r w:rsidRPr="005F72FC">
              <w:rPr>
                <w:rFonts w:ascii="Times New Roman" w:hAnsi="Times New Roman" w:cs="Times New Roman"/>
                <w:sz w:val="20"/>
              </w:rPr>
              <w:t>___________________________________________</w:t>
            </w:r>
          </w:p>
          <w:p w14:paraId="3BC033FA" w14:textId="77777777" w:rsidR="005F72FC" w:rsidRPr="005F72FC" w:rsidRDefault="005F72FC" w:rsidP="005F72FC">
            <w:pPr>
              <w:pStyle w:val="ConsPlusNormal"/>
              <w:spacing w:line="288" w:lineRule="auto"/>
              <w:jc w:val="center"/>
              <w:rPr>
                <w:rFonts w:ascii="Times New Roman" w:hAnsi="Times New Roman" w:cs="Times New Roman"/>
                <w:sz w:val="20"/>
              </w:rPr>
            </w:pPr>
            <w:r w:rsidRPr="005F72FC">
              <w:rPr>
                <w:rFonts w:ascii="Times New Roman" w:hAnsi="Times New Roman" w:cs="Times New Roman"/>
                <w:sz w:val="20"/>
              </w:rPr>
              <w:t>ИНН _______________, КПП (для ЮЛ) _________</w:t>
            </w:r>
          </w:p>
          <w:p w14:paraId="5796DC9A" w14:textId="77777777" w:rsidR="005F72FC" w:rsidRPr="005F72FC" w:rsidRDefault="005F72FC" w:rsidP="005F72FC">
            <w:pPr>
              <w:pStyle w:val="ConsPlusNormal"/>
              <w:spacing w:line="288" w:lineRule="auto"/>
              <w:jc w:val="center"/>
              <w:rPr>
                <w:rFonts w:ascii="Times New Roman" w:hAnsi="Times New Roman" w:cs="Times New Roman"/>
                <w:sz w:val="20"/>
              </w:rPr>
            </w:pPr>
            <w:proofErr w:type="gramStart"/>
            <w:r w:rsidRPr="005F72FC">
              <w:rPr>
                <w:rFonts w:ascii="Times New Roman" w:hAnsi="Times New Roman" w:cs="Times New Roman"/>
                <w:sz w:val="20"/>
              </w:rPr>
              <w:t>ОГРН  _</w:t>
            </w:r>
            <w:proofErr w:type="gramEnd"/>
            <w:r w:rsidRPr="005F72FC">
              <w:rPr>
                <w:rFonts w:ascii="Times New Roman" w:hAnsi="Times New Roman" w:cs="Times New Roman"/>
                <w:sz w:val="20"/>
              </w:rPr>
              <w:t>____________________________________</w:t>
            </w:r>
          </w:p>
          <w:p w14:paraId="5199F788" w14:textId="77777777" w:rsidR="005F72FC" w:rsidRPr="005F72FC" w:rsidRDefault="005F72FC" w:rsidP="005F72FC">
            <w:pPr>
              <w:pStyle w:val="ConsPlusNormal"/>
              <w:spacing w:line="288" w:lineRule="auto"/>
              <w:jc w:val="center"/>
              <w:rPr>
                <w:rFonts w:ascii="Times New Roman" w:hAnsi="Times New Roman" w:cs="Times New Roman"/>
                <w:sz w:val="20"/>
              </w:rPr>
            </w:pPr>
            <w:r w:rsidRPr="005F72FC">
              <w:rPr>
                <w:rFonts w:ascii="Times New Roman" w:hAnsi="Times New Roman" w:cs="Times New Roman"/>
                <w:sz w:val="20"/>
              </w:rPr>
              <w:t>Тел.:  +7 ___________________________________</w:t>
            </w:r>
          </w:p>
          <w:p w14:paraId="1AB9F25A" w14:textId="77777777" w:rsidR="005F72FC" w:rsidRPr="005F72FC" w:rsidRDefault="005F72FC" w:rsidP="005F72FC">
            <w:pPr>
              <w:pStyle w:val="ConsPlusNormal"/>
              <w:spacing w:line="288" w:lineRule="auto"/>
              <w:jc w:val="center"/>
              <w:rPr>
                <w:rFonts w:ascii="Times New Roman" w:hAnsi="Times New Roman" w:cs="Times New Roman"/>
                <w:sz w:val="20"/>
              </w:rPr>
            </w:pPr>
            <w:r w:rsidRPr="005F72FC">
              <w:rPr>
                <w:rFonts w:ascii="Times New Roman" w:hAnsi="Times New Roman" w:cs="Times New Roman"/>
                <w:sz w:val="20"/>
              </w:rPr>
              <w:t>e-mail: ___________________@______________.</w:t>
            </w:r>
            <w:proofErr w:type="spellStart"/>
            <w:r w:rsidRPr="005F72FC">
              <w:rPr>
                <w:rFonts w:ascii="Times New Roman" w:hAnsi="Times New Roman" w:cs="Times New Roman"/>
                <w:sz w:val="20"/>
              </w:rPr>
              <w:t>ru</w:t>
            </w:r>
            <w:proofErr w:type="spellEnd"/>
          </w:p>
          <w:p w14:paraId="6A932748" w14:textId="77777777" w:rsidR="005F72FC" w:rsidRPr="005F72FC" w:rsidRDefault="005F72FC" w:rsidP="005F72FC">
            <w:pPr>
              <w:pStyle w:val="ConsPlusNormal"/>
              <w:spacing w:line="288" w:lineRule="auto"/>
              <w:jc w:val="center"/>
              <w:rPr>
                <w:rFonts w:ascii="Times New Roman" w:hAnsi="Times New Roman" w:cs="Times New Roman"/>
                <w:sz w:val="20"/>
              </w:rPr>
            </w:pPr>
          </w:p>
          <w:p w14:paraId="2A56E507" w14:textId="77777777" w:rsidR="005F72FC" w:rsidRPr="005F72FC" w:rsidRDefault="005F72FC" w:rsidP="005F72FC">
            <w:pPr>
              <w:pStyle w:val="ConsPlusNormal"/>
              <w:spacing w:line="288" w:lineRule="auto"/>
              <w:jc w:val="center"/>
              <w:rPr>
                <w:rFonts w:ascii="Times New Roman" w:hAnsi="Times New Roman" w:cs="Times New Roman"/>
                <w:sz w:val="20"/>
              </w:rPr>
            </w:pPr>
          </w:p>
          <w:p w14:paraId="629CF849" w14:textId="77777777" w:rsidR="005F72FC" w:rsidRPr="005F72FC" w:rsidRDefault="005F72FC" w:rsidP="005F72FC">
            <w:pPr>
              <w:pStyle w:val="ConsPlusNormal"/>
              <w:spacing w:line="288" w:lineRule="auto"/>
              <w:jc w:val="center"/>
              <w:rPr>
                <w:rFonts w:ascii="Times New Roman" w:hAnsi="Times New Roman" w:cs="Times New Roman"/>
                <w:sz w:val="20"/>
              </w:rPr>
            </w:pPr>
            <w:r w:rsidRPr="005F72FC">
              <w:rPr>
                <w:rFonts w:ascii="Times New Roman" w:hAnsi="Times New Roman" w:cs="Times New Roman"/>
                <w:sz w:val="20"/>
              </w:rPr>
              <w:t>Банковские реквизиты:</w:t>
            </w:r>
          </w:p>
          <w:p w14:paraId="3AEDF1F2" w14:textId="77777777" w:rsidR="005F72FC" w:rsidRPr="005F72FC" w:rsidRDefault="005F72FC" w:rsidP="005F72FC">
            <w:pPr>
              <w:pStyle w:val="ConsPlusNormal"/>
              <w:spacing w:line="288" w:lineRule="auto"/>
              <w:jc w:val="center"/>
              <w:rPr>
                <w:rFonts w:ascii="Times New Roman" w:hAnsi="Times New Roman" w:cs="Times New Roman"/>
                <w:sz w:val="20"/>
              </w:rPr>
            </w:pPr>
            <w:r w:rsidRPr="005F72FC">
              <w:rPr>
                <w:rFonts w:ascii="Times New Roman" w:hAnsi="Times New Roman" w:cs="Times New Roman"/>
                <w:sz w:val="20"/>
              </w:rPr>
              <w:t>р/с _______________________________________</w:t>
            </w:r>
          </w:p>
          <w:p w14:paraId="55679A31" w14:textId="77777777" w:rsidR="005F72FC" w:rsidRPr="005F72FC" w:rsidRDefault="005F72FC" w:rsidP="005F72FC">
            <w:pPr>
              <w:pStyle w:val="ConsPlusNormal"/>
              <w:spacing w:line="288" w:lineRule="auto"/>
              <w:jc w:val="center"/>
              <w:rPr>
                <w:rFonts w:ascii="Times New Roman" w:hAnsi="Times New Roman" w:cs="Times New Roman"/>
                <w:sz w:val="20"/>
              </w:rPr>
            </w:pPr>
            <w:r w:rsidRPr="005F72FC">
              <w:rPr>
                <w:rFonts w:ascii="Times New Roman" w:hAnsi="Times New Roman" w:cs="Times New Roman"/>
                <w:sz w:val="20"/>
              </w:rPr>
              <w:t>Банк ______________________________________</w:t>
            </w:r>
          </w:p>
          <w:p w14:paraId="02933C5F" w14:textId="77777777" w:rsidR="005F72FC" w:rsidRPr="005F72FC" w:rsidRDefault="005F72FC" w:rsidP="005F72FC">
            <w:pPr>
              <w:pStyle w:val="ConsPlusNormal"/>
              <w:spacing w:line="288" w:lineRule="auto"/>
              <w:jc w:val="center"/>
              <w:rPr>
                <w:rFonts w:ascii="Times New Roman" w:hAnsi="Times New Roman" w:cs="Times New Roman"/>
                <w:sz w:val="20"/>
              </w:rPr>
            </w:pPr>
            <w:r w:rsidRPr="005F72FC">
              <w:rPr>
                <w:rFonts w:ascii="Times New Roman" w:hAnsi="Times New Roman" w:cs="Times New Roman"/>
                <w:sz w:val="20"/>
              </w:rPr>
              <w:t xml:space="preserve">к/с _______________________________________ </w:t>
            </w:r>
          </w:p>
          <w:p w14:paraId="19223417" w14:textId="657FB192" w:rsidR="003A49F7" w:rsidRPr="005F72FC" w:rsidRDefault="005F72FC" w:rsidP="005F72FC">
            <w:pPr>
              <w:pStyle w:val="ConsPlusNormal"/>
              <w:spacing w:line="288" w:lineRule="auto"/>
              <w:jc w:val="center"/>
              <w:rPr>
                <w:rFonts w:ascii="Times New Roman" w:hAnsi="Times New Roman" w:cs="Times New Roman"/>
                <w:sz w:val="20"/>
              </w:rPr>
            </w:pPr>
            <w:r w:rsidRPr="005F72FC">
              <w:rPr>
                <w:rFonts w:ascii="Times New Roman" w:hAnsi="Times New Roman" w:cs="Times New Roman"/>
                <w:sz w:val="20"/>
              </w:rPr>
              <w:t>БИК ______________________________________</w:t>
            </w:r>
          </w:p>
          <w:p w14:paraId="50350D81" w14:textId="77777777" w:rsidR="003A49F7" w:rsidRPr="005F72FC" w:rsidRDefault="003A49F7" w:rsidP="005F72FC">
            <w:pPr>
              <w:pStyle w:val="ConsPlusNormal"/>
              <w:spacing w:line="288" w:lineRule="auto"/>
              <w:jc w:val="center"/>
              <w:rPr>
                <w:rFonts w:ascii="Times New Roman" w:hAnsi="Times New Roman" w:cs="Times New Roman"/>
                <w:sz w:val="20"/>
              </w:rPr>
            </w:pPr>
          </w:p>
        </w:tc>
      </w:tr>
      <w:tr w:rsidR="003A49F7" w:rsidRPr="00A5069A" w14:paraId="2E9236DE" w14:textId="77777777" w:rsidTr="003A49F7">
        <w:trPr>
          <w:cantSplit/>
          <w:trHeight w:val="5005"/>
        </w:trPr>
        <w:tc>
          <w:tcPr>
            <w:tcW w:w="5098" w:type="dxa"/>
            <w:shd w:val="clear" w:color="auto" w:fill="auto"/>
          </w:tcPr>
          <w:p w14:paraId="1220CAC2" w14:textId="77777777" w:rsidR="003A49F7" w:rsidRPr="009E5AC9" w:rsidRDefault="003A49F7" w:rsidP="00EE4341">
            <w:pPr>
              <w:pStyle w:val="ConsPlusNormal"/>
              <w:contextualSpacing/>
              <w:rPr>
                <w:rFonts w:ascii="Times New Roman" w:hAnsi="Times New Roman" w:cs="Times New Roman"/>
                <w:sz w:val="20"/>
              </w:rPr>
            </w:pPr>
            <w:r w:rsidRPr="009E5AC9">
              <w:rPr>
                <w:rFonts w:ascii="Times New Roman" w:hAnsi="Times New Roman" w:cs="Times New Roman"/>
                <w:sz w:val="20"/>
              </w:rPr>
              <w:t xml:space="preserve">Юридический / фактический адрес: </w:t>
            </w:r>
          </w:p>
          <w:p w14:paraId="0F0F2EB3" w14:textId="77777777" w:rsidR="003A49F7" w:rsidRPr="009E5AC9" w:rsidRDefault="003A49F7" w:rsidP="00EE4341">
            <w:pPr>
              <w:pStyle w:val="ConsPlusNormal"/>
              <w:contextualSpacing/>
              <w:rPr>
                <w:rFonts w:ascii="Times New Roman" w:hAnsi="Times New Roman" w:cs="Times New Roman"/>
                <w:sz w:val="20"/>
              </w:rPr>
            </w:pPr>
            <w:r w:rsidRPr="009E5AC9">
              <w:rPr>
                <w:rFonts w:ascii="Times New Roman" w:hAnsi="Times New Roman" w:cs="Times New Roman"/>
                <w:sz w:val="20"/>
              </w:rPr>
              <w:t xml:space="preserve">610014, Кировская обл., г. Киров, ул. Пугачева, 1Б, </w:t>
            </w:r>
            <w:proofErr w:type="spellStart"/>
            <w:r w:rsidRPr="009E5AC9">
              <w:rPr>
                <w:rFonts w:ascii="Times New Roman" w:hAnsi="Times New Roman" w:cs="Times New Roman"/>
                <w:sz w:val="20"/>
              </w:rPr>
              <w:t>эт</w:t>
            </w:r>
            <w:proofErr w:type="spellEnd"/>
            <w:r w:rsidRPr="009E5AC9">
              <w:rPr>
                <w:rFonts w:ascii="Times New Roman" w:hAnsi="Times New Roman" w:cs="Times New Roman"/>
                <w:sz w:val="20"/>
              </w:rPr>
              <w:t>/</w:t>
            </w:r>
            <w:proofErr w:type="spellStart"/>
            <w:r w:rsidRPr="009E5AC9">
              <w:rPr>
                <w:rFonts w:ascii="Times New Roman" w:hAnsi="Times New Roman" w:cs="Times New Roman"/>
                <w:sz w:val="20"/>
              </w:rPr>
              <w:t>пом</w:t>
            </w:r>
            <w:proofErr w:type="spellEnd"/>
            <w:r w:rsidRPr="009E5AC9">
              <w:rPr>
                <w:rFonts w:ascii="Times New Roman" w:hAnsi="Times New Roman" w:cs="Times New Roman"/>
                <w:sz w:val="20"/>
              </w:rPr>
              <w:t xml:space="preserve"> 3/2-11</w:t>
            </w:r>
            <w:r w:rsidRPr="009E5AC9">
              <w:rPr>
                <w:rFonts w:ascii="Times New Roman" w:hAnsi="Times New Roman" w:cs="Times New Roman"/>
                <w:sz w:val="20"/>
              </w:rPr>
              <w:br/>
            </w:r>
          </w:p>
          <w:p w14:paraId="547F41AC" w14:textId="77777777" w:rsidR="003A49F7" w:rsidRPr="009E5AC9" w:rsidRDefault="003A49F7" w:rsidP="00EE4341">
            <w:pPr>
              <w:pStyle w:val="ConsPlusNormal"/>
              <w:contextualSpacing/>
              <w:rPr>
                <w:rFonts w:ascii="Times New Roman" w:hAnsi="Times New Roman" w:cs="Times New Roman"/>
                <w:sz w:val="20"/>
              </w:rPr>
            </w:pPr>
            <w:r w:rsidRPr="009E5AC9">
              <w:rPr>
                <w:rFonts w:ascii="Times New Roman" w:hAnsi="Times New Roman" w:cs="Times New Roman"/>
                <w:sz w:val="20"/>
              </w:rPr>
              <w:t>ИНН 4346049110, КПП 434501001</w:t>
            </w:r>
          </w:p>
          <w:p w14:paraId="3107499D" w14:textId="77777777" w:rsidR="003A49F7" w:rsidRPr="00355DA5" w:rsidRDefault="003A49F7" w:rsidP="00EE4341">
            <w:pPr>
              <w:pStyle w:val="ConsPlusNormal"/>
              <w:contextualSpacing/>
              <w:rPr>
                <w:rFonts w:ascii="Times New Roman" w:hAnsi="Times New Roman" w:cs="Times New Roman"/>
                <w:sz w:val="20"/>
                <w:lang w:val="en-US"/>
              </w:rPr>
            </w:pPr>
            <w:r w:rsidRPr="00BA0B31">
              <w:rPr>
                <w:rFonts w:ascii="Times New Roman" w:hAnsi="Times New Roman" w:cs="Times New Roman"/>
                <w:sz w:val="20"/>
              </w:rPr>
              <w:t>ОГРН</w:t>
            </w:r>
            <w:r w:rsidRPr="00355DA5">
              <w:rPr>
                <w:rFonts w:ascii="Times New Roman" w:hAnsi="Times New Roman" w:cs="Times New Roman"/>
                <w:sz w:val="20"/>
                <w:lang w:val="en-US"/>
              </w:rPr>
              <w:t xml:space="preserve"> 1024301305654</w:t>
            </w:r>
          </w:p>
          <w:p w14:paraId="7F9FD59C" w14:textId="77777777" w:rsidR="003A49F7" w:rsidRPr="00355DA5" w:rsidRDefault="003A49F7" w:rsidP="00EE4341">
            <w:pPr>
              <w:pStyle w:val="ConsPlusNormal"/>
              <w:contextualSpacing/>
              <w:rPr>
                <w:rFonts w:ascii="Times New Roman" w:hAnsi="Times New Roman" w:cs="Times New Roman"/>
                <w:sz w:val="20"/>
                <w:lang w:val="en-US"/>
              </w:rPr>
            </w:pPr>
            <w:r w:rsidRPr="00BA0B31">
              <w:rPr>
                <w:rFonts w:ascii="Times New Roman" w:hAnsi="Times New Roman" w:cs="Times New Roman"/>
                <w:sz w:val="20"/>
              </w:rPr>
              <w:t>Тел</w:t>
            </w:r>
            <w:r w:rsidRPr="00355DA5">
              <w:rPr>
                <w:rFonts w:ascii="Times New Roman" w:hAnsi="Times New Roman" w:cs="Times New Roman"/>
                <w:sz w:val="20"/>
                <w:lang w:val="en-US"/>
              </w:rPr>
              <w:t>.: (8332) 63-16-11</w:t>
            </w:r>
          </w:p>
          <w:p w14:paraId="31D2D01D" w14:textId="77777777" w:rsidR="003A49F7" w:rsidRPr="00355DA5" w:rsidRDefault="003A49F7" w:rsidP="00EE4341">
            <w:pPr>
              <w:pStyle w:val="ConsPlusNormal"/>
              <w:contextualSpacing/>
              <w:rPr>
                <w:rFonts w:cs="Times New Roman"/>
                <w:lang w:val="en-US"/>
              </w:rPr>
            </w:pPr>
            <w:r w:rsidRPr="00EE4341">
              <w:rPr>
                <w:rFonts w:ascii="Times New Roman" w:hAnsi="Times New Roman" w:cs="Times New Roman"/>
                <w:sz w:val="20"/>
                <w:lang w:val="en-US"/>
              </w:rPr>
              <w:t>e</w:t>
            </w:r>
            <w:r w:rsidRPr="00355DA5">
              <w:rPr>
                <w:rFonts w:ascii="Times New Roman" w:hAnsi="Times New Roman" w:cs="Times New Roman"/>
                <w:sz w:val="20"/>
                <w:lang w:val="en-US"/>
              </w:rPr>
              <w:t>-</w:t>
            </w:r>
            <w:r w:rsidRPr="00EE4341">
              <w:rPr>
                <w:rFonts w:ascii="Times New Roman" w:hAnsi="Times New Roman" w:cs="Times New Roman"/>
                <w:sz w:val="20"/>
                <w:lang w:val="en-US"/>
              </w:rPr>
              <w:t>mail</w:t>
            </w:r>
            <w:r w:rsidRPr="00355DA5">
              <w:rPr>
                <w:rFonts w:ascii="Times New Roman" w:hAnsi="Times New Roman" w:cs="Times New Roman"/>
                <w:sz w:val="20"/>
                <w:lang w:val="en-US"/>
              </w:rPr>
              <w:t xml:space="preserve">: </w:t>
            </w:r>
            <w:r w:rsidRPr="00EE4341">
              <w:rPr>
                <w:rFonts w:ascii="Times New Roman" w:hAnsi="Times New Roman" w:cs="Times New Roman"/>
                <w:sz w:val="20"/>
                <w:lang w:val="en-US"/>
              </w:rPr>
              <w:t>cuprit</w:t>
            </w:r>
            <w:r w:rsidRPr="00355DA5">
              <w:rPr>
                <w:rFonts w:ascii="Times New Roman" w:hAnsi="Times New Roman" w:cs="Times New Roman"/>
                <w:sz w:val="20"/>
                <w:lang w:val="en-US"/>
              </w:rPr>
              <w:t>@</w:t>
            </w:r>
            <w:r w:rsidRPr="00EE4341">
              <w:rPr>
                <w:rFonts w:ascii="Times New Roman" w:hAnsi="Times New Roman" w:cs="Times New Roman"/>
                <w:sz w:val="20"/>
                <w:lang w:val="en-US"/>
              </w:rPr>
              <w:t>cuprit</w:t>
            </w:r>
            <w:r w:rsidRPr="00355DA5">
              <w:rPr>
                <w:rFonts w:ascii="Times New Roman" w:hAnsi="Times New Roman" w:cs="Times New Roman"/>
                <w:sz w:val="20"/>
                <w:lang w:val="en-US"/>
              </w:rPr>
              <w:t>.</w:t>
            </w:r>
            <w:r w:rsidRPr="00EE4341">
              <w:rPr>
                <w:rFonts w:ascii="Times New Roman" w:hAnsi="Times New Roman" w:cs="Times New Roman"/>
                <w:sz w:val="20"/>
                <w:lang w:val="en-US"/>
              </w:rPr>
              <w:t>ru</w:t>
            </w:r>
          </w:p>
          <w:p w14:paraId="7F86A78C" w14:textId="6717E239" w:rsidR="003A49F7" w:rsidRPr="009E5AC9" w:rsidRDefault="003A49F7" w:rsidP="00EE4341">
            <w:pPr>
              <w:pStyle w:val="ConsPlusNormal"/>
              <w:contextualSpacing/>
              <w:rPr>
                <w:rFonts w:ascii="Times New Roman" w:hAnsi="Times New Roman" w:cs="Times New Roman"/>
                <w:sz w:val="20"/>
              </w:rPr>
            </w:pPr>
            <w:r w:rsidRPr="009E5AC9">
              <w:rPr>
                <w:rFonts w:ascii="Times New Roman" w:hAnsi="Times New Roman" w:cs="Times New Roman"/>
                <w:sz w:val="20"/>
              </w:rPr>
              <w:t xml:space="preserve">Официальный сайт: </w:t>
            </w:r>
            <w:hyperlink r:id="rId17" w:history="1">
              <w:r w:rsidR="005F72FC" w:rsidRPr="001F76F5">
                <w:rPr>
                  <w:rStyle w:val="af1"/>
                  <w:rFonts w:ascii="Times New Roman" w:hAnsi="Times New Roman" w:cs="Times New Roman"/>
                  <w:sz w:val="20"/>
                </w:rPr>
                <w:t>https://cupri</w:t>
              </w:r>
              <w:r w:rsidR="005F72FC" w:rsidRPr="001F76F5">
                <w:rPr>
                  <w:rStyle w:val="af1"/>
                  <w:rFonts w:ascii="Times New Roman" w:hAnsi="Times New Roman" w:cs="Times New Roman"/>
                  <w:sz w:val="20"/>
                </w:rPr>
                <w:t>t.ru</w:t>
              </w:r>
            </w:hyperlink>
          </w:p>
          <w:p w14:paraId="6BD69CD8" w14:textId="77777777" w:rsidR="003A49F7" w:rsidRPr="009E5AC9" w:rsidRDefault="003A49F7" w:rsidP="00EE4341">
            <w:pPr>
              <w:pStyle w:val="ConsPlusNormal"/>
              <w:contextualSpacing/>
              <w:rPr>
                <w:rFonts w:ascii="Times New Roman" w:hAnsi="Times New Roman" w:cs="Times New Roman"/>
                <w:sz w:val="20"/>
              </w:rPr>
            </w:pPr>
          </w:p>
          <w:p w14:paraId="234BF565" w14:textId="77777777" w:rsidR="003A49F7" w:rsidRPr="009E5AC9" w:rsidRDefault="003A49F7" w:rsidP="00EE4341">
            <w:pPr>
              <w:pStyle w:val="ConsPlusNormal"/>
              <w:contextualSpacing/>
              <w:rPr>
                <w:rFonts w:ascii="Times New Roman" w:hAnsi="Times New Roman" w:cs="Times New Roman"/>
                <w:sz w:val="20"/>
              </w:rPr>
            </w:pPr>
            <w:r w:rsidRPr="009E5AC9">
              <w:rPr>
                <w:rFonts w:ascii="Times New Roman" w:hAnsi="Times New Roman" w:cs="Times New Roman"/>
                <w:sz w:val="20"/>
              </w:rPr>
              <w:t xml:space="preserve">Банковские реквизиты: </w:t>
            </w:r>
          </w:p>
          <w:p w14:paraId="3411DEF6" w14:textId="77777777" w:rsidR="003A49F7" w:rsidRPr="009E5AC9" w:rsidRDefault="003A49F7" w:rsidP="00EE4341">
            <w:pPr>
              <w:pStyle w:val="ConsPlusNormal"/>
              <w:contextualSpacing/>
              <w:rPr>
                <w:rFonts w:ascii="Times New Roman" w:hAnsi="Times New Roman" w:cs="Times New Roman"/>
                <w:sz w:val="20"/>
              </w:rPr>
            </w:pPr>
            <w:r w:rsidRPr="009E5AC9">
              <w:rPr>
                <w:rFonts w:ascii="Times New Roman" w:hAnsi="Times New Roman" w:cs="Times New Roman"/>
                <w:sz w:val="20"/>
              </w:rPr>
              <w:t>р/с 40702810500500000076</w:t>
            </w:r>
          </w:p>
          <w:p w14:paraId="2CA350D8" w14:textId="77777777" w:rsidR="003A49F7" w:rsidRPr="009E5AC9" w:rsidRDefault="003A49F7" w:rsidP="00EE4341">
            <w:pPr>
              <w:pStyle w:val="ConsPlusNormal"/>
              <w:contextualSpacing/>
              <w:rPr>
                <w:rFonts w:ascii="Times New Roman" w:hAnsi="Times New Roman" w:cs="Times New Roman"/>
                <w:sz w:val="20"/>
              </w:rPr>
            </w:pPr>
            <w:r w:rsidRPr="009E5AC9">
              <w:rPr>
                <w:rFonts w:ascii="Times New Roman" w:hAnsi="Times New Roman" w:cs="Times New Roman"/>
                <w:sz w:val="20"/>
              </w:rPr>
              <w:t>в АО КБ «Хлынов»</w:t>
            </w:r>
          </w:p>
          <w:p w14:paraId="10614145" w14:textId="77777777" w:rsidR="003A49F7" w:rsidRPr="00355DA5" w:rsidRDefault="003A49F7" w:rsidP="00EE4341">
            <w:pPr>
              <w:pStyle w:val="ConsPlusNormal"/>
              <w:contextualSpacing/>
              <w:rPr>
                <w:rFonts w:ascii="Times New Roman" w:hAnsi="Times New Roman" w:cs="Times New Roman"/>
                <w:sz w:val="20"/>
              </w:rPr>
            </w:pPr>
            <w:r w:rsidRPr="00355DA5">
              <w:rPr>
                <w:rFonts w:ascii="Times New Roman" w:hAnsi="Times New Roman" w:cs="Times New Roman"/>
                <w:sz w:val="20"/>
              </w:rPr>
              <w:t xml:space="preserve">к/с 30101810100000000711 </w:t>
            </w:r>
          </w:p>
          <w:p w14:paraId="7E119C86" w14:textId="77777777" w:rsidR="003A49F7" w:rsidRPr="00355DA5" w:rsidRDefault="003A49F7" w:rsidP="00EE4341">
            <w:pPr>
              <w:pStyle w:val="ConsPlusNormal"/>
              <w:contextualSpacing/>
              <w:rPr>
                <w:rFonts w:ascii="Times New Roman" w:hAnsi="Times New Roman" w:cs="Times New Roman"/>
                <w:sz w:val="20"/>
              </w:rPr>
            </w:pPr>
            <w:r w:rsidRPr="00355DA5">
              <w:rPr>
                <w:rFonts w:ascii="Times New Roman" w:hAnsi="Times New Roman" w:cs="Times New Roman"/>
                <w:sz w:val="20"/>
              </w:rPr>
              <w:t>БИК 043304711</w:t>
            </w:r>
          </w:p>
          <w:p w14:paraId="04AEC42F" w14:textId="77777777" w:rsidR="003A49F7" w:rsidRPr="00355DA5" w:rsidRDefault="003A49F7" w:rsidP="00EE4341">
            <w:pPr>
              <w:pStyle w:val="ConsPlusNormal"/>
              <w:contextualSpacing/>
              <w:rPr>
                <w:rFonts w:ascii="Times New Roman" w:hAnsi="Times New Roman" w:cs="Times New Roman"/>
                <w:sz w:val="20"/>
              </w:rPr>
            </w:pPr>
          </w:p>
          <w:p w14:paraId="3FA8EA29" w14:textId="77A2CBB3" w:rsidR="003A49F7" w:rsidRPr="00355DA5" w:rsidRDefault="003A49F7" w:rsidP="00EE4341">
            <w:pPr>
              <w:pStyle w:val="ConsPlusNormal"/>
              <w:contextualSpacing/>
              <w:rPr>
                <w:rFonts w:ascii="Times New Roman" w:hAnsi="Times New Roman" w:cs="Times New Roman"/>
                <w:sz w:val="20"/>
              </w:rPr>
            </w:pPr>
            <w:r w:rsidRPr="00355DA5">
              <w:rPr>
                <w:rFonts w:ascii="Times New Roman" w:hAnsi="Times New Roman" w:cs="Times New Roman"/>
                <w:sz w:val="20"/>
              </w:rPr>
              <w:t xml:space="preserve">Менеджер: </w:t>
            </w:r>
            <w:r w:rsidR="00323981">
              <w:rPr>
                <w:rFonts w:ascii="Times New Roman" w:hAnsi="Times New Roman" w:cs="Times New Roman"/>
                <w:sz w:val="20"/>
              </w:rPr>
              <w:t>_________________________</w:t>
            </w:r>
          </w:p>
          <w:p w14:paraId="4E2BEB61" w14:textId="77777777" w:rsidR="003A49F7" w:rsidRPr="00355DA5" w:rsidRDefault="003A49F7" w:rsidP="00EE4341">
            <w:pPr>
              <w:pStyle w:val="ConsPlusNormal"/>
              <w:contextualSpacing/>
              <w:rPr>
                <w:rFonts w:ascii="Times New Roman" w:hAnsi="Times New Roman" w:cs="Times New Roman"/>
                <w:sz w:val="20"/>
              </w:rPr>
            </w:pPr>
          </w:p>
          <w:p w14:paraId="05F1C2D5" w14:textId="77777777" w:rsidR="003A49F7" w:rsidRPr="00355DA5" w:rsidRDefault="003A49F7" w:rsidP="00EE4341">
            <w:pPr>
              <w:pStyle w:val="ConsPlusNormal"/>
              <w:contextualSpacing/>
              <w:rPr>
                <w:rFonts w:ascii="Times New Roman" w:hAnsi="Times New Roman" w:cs="Times New Roman"/>
                <w:sz w:val="20"/>
              </w:rPr>
            </w:pPr>
          </w:p>
          <w:p w14:paraId="26CC09A5" w14:textId="77777777" w:rsidR="003A49F7" w:rsidRPr="00355DA5" w:rsidRDefault="003A49F7" w:rsidP="00EE4341">
            <w:pPr>
              <w:pStyle w:val="ConsPlusNormal"/>
              <w:contextualSpacing/>
              <w:rPr>
                <w:rFonts w:ascii="Times New Roman" w:hAnsi="Times New Roman" w:cs="Times New Roman"/>
                <w:sz w:val="20"/>
              </w:rPr>
            </w:pPr>
          </w:p>
          <w:p w14:paraId="7C9AD57B" w14:textId="77777777" w:rsidR="003A49F7" w:rsidRPr="00355DA5" w:rsidRDefault="003A49F7" w:rsidP="00EE4341">
            <w:pPr>
              <w:pStyle w:val="ConsPlusNormal"/>
              <w:contextualSpacing/>
              <w:rPr>
                <w:rFonts w:ascii="Times New Roman" w:hAnsi="Times New Roman" w:cs="Times New Roman"/>
                <w:sz w:val="20"/>
              </w:rPr>
            </w:pPr>
          </w:p>
        </w:tc>
        <w:tc>
          <w:tcPr>
            <w:tcW w:w="4541" w:type="dxa"/>
            <w:vMerge/>
            <w:shd w:val="clear" w:color="auto" w:fill="auto"/>
          </w:tcPr>
          <w:p w14:paraId="5AFCC804" w14:textId="77777777" w:rsidR="003A49F7" w:rsidRPr="00355DA5" w:rsidRDefault="003A49F7" w:rsidP="00EE4341">
            <w:pPr>
              <w:pStyle w:val="ConsPlusNormal"/>
              <w:contextualSpacing/>
              <w:rPr>
                <w:rFonts w:ascii="Times New Roman" w:hAnsi="Times New Roman" w:cs="Times New Roman"/>
                <w:sz w:val="20"/>
              </w:rPr>
            </w:pPr>
          </w:p>
        </w:tc>
      </w:tr>
      <w:tr w:rsidR="003A49F7" w:rsidRPr="00AC5851" w14:paraId="71F84219" w14:textId="77777777" w:rsidTr="003A49F7">
        <w:trPr>
          <w:cantSplit/>
          <w:trHeight w:val="560"/>
        </w:trPr>
        <w:tc>
          <w:tcPr>
            <w:tcW w:w="5098" w:type="dxa"/>
            <w:shd w:val="clear" w:color="auto" w:fill="auto"/>
          </w:tcPr>
          <w:p w14:paraId="3A4FAE54" w14:textId="77777777" w:rsidR="003A49F7" w:rsidRPr="009E5AC9" w:rsidRDefault="003A49F7" w:rsidP="00EE4341">
            <w:pPr>
              <w:pStyle w:val="ConsPlusNormal"/>
              <w:contextualSpacing/>
              <w:rPr>
                <w:rFonts w:ascii="Times New Roman" w:hAnsi="Times New Roman" w:cs="Times New Roman"/>
                <w:sz w:val="20"/>
              </w:rPr>
            </w:pPr>
            <w:r w:rsidRPr="009E5AC9">
              <w:rPr>
                <w:rFonts w:ascii="Times New Roman" w:hAnsi="Times New Roman" w:cs="Times New Roman"/>
                <w:sz w:val="20"/>
              </w:rPr>
              <w:t>Генеральный директор</w:t>
            </w:r>
          </w:p>
          <w:p w14:paraId="1DDF9187" w14:textId="77777777" w:rsidR="003A49F7" w:rsidRPr="009E5AC9" w:rsidRDefault="003A49F7" w:rsidP="00EE4341">
            <w:pPr>
              <w:pStyle w:val="ConsPlusNormal"/>
              <w:contextualSpacing/>
              <w:rPr>
                <w:rFonts w:ascii="Times New Roman" w:hAnsi="Times New Roman" w:cs="Times New Roman"/>
                <w:sz w:val="20"/>
              </w:rPr>
            </w:pPr>
          </w:p>
          <w:p w14:paraId="0BB1367A" w14:textId="77777777" w:rsidR="00EE4341" w:rsidRPr="009E5AC9" w:rsidRDefault="00EE4341" w:rsidP="00EE4341">
            <w:pPr>
              <w:pStyle w:val="ConsPlusNormal"/>
              <w:contextualSpacing/>
              <w:rPr>
                <w:rFonts w:ascii="Times New Roman" w:hAnsi="Times New Roman" w:cs="Times New Roman"/>
                <w:sz w:val="20"/>
              </w:rPr>
            </w:pPr>
          </w:p>
          <w:p w14:paraId="0CAD5BB9" w14:textId="5E9EA7C7" w:rsidR="003A49F7" w:rsidRPr="009E5AC9" w:rsidRDefault="003A49F7" w:rsidP="00EE4341">
            <w:pPr>
              <w:pStyle w:val="ConsPlusNormal"/>
              <w:contextualSpacing/>
              <w:rPr>
                <w:rFonts w:ascii="Times New Roman" w:hAnsi="Times New Roman" w:cs="Times New Roman"/>
                <w:sz w:val="20"/>
              </w:rPr>
            </w:pPr>
            <w:r w:rsidRPr="009E5AC9">
              <w:rPr>
                <w:rFonts w:ascii="Times New Roman" w:hAnsi="Times New Roman" w:cs="Times New Roman"/>
                <w:sz w:val="20"/>
              </w:rPr>
              <w:t>____________/</w:t>
            </w:r>
            <w:proofErr w:type="spellStart"/>
            <w:r w:rsidRPr="009E5AC9">
              <w:rPr>
                <w:rFonts w:ascii="Times New Roman" w:hAnsi="Times New Roman" w:cs="Times New Roman"/>
                <w:sz w:val="20"/>
              </w:rPr>
              <w:t>Гизатуллин</w:t>
            </w:r>
            <w:proofErr w:type="spellEnd"/>
            <w:r w:rsidRPr="009E5AC9">
              <w:rPr>
                <w:rFonts w:ascii="Times New Roman" w:hAnsi="Times New Roman" w:cs="Times New Roman"/>
                <w:sz w:val="20"/>
              </w:rPr>
              <w:t xml:space="preserve"> </w:t>
            </w:r>
            <w:proofErr w:type="spellStart"/>
            <w:r w:rsidRPr="009E5AC9">
              <w:rPr>
                <w:rFonts w:ascii="Times New Roman" w:hAnsi="Times New Roman" w:cs="Times New Roman"/>
                <w:sz w:val="20"/>
              </w:rPr>
              <w:t>Ильдус</w:t>
            </w:r>
            <w:proofErr w:type="spellEnd"/>
            <w:r w:rsidRPr="009E5AC9">
              <w:rPr>
                <w:rFonts w:ascii="Times New Roman" w:hAnsi="Times New Roman" w:cs="Times New Roman"/>
                <w:sz w:val="20"/>
              </w:rPr>
              <w:t xml:space="preserve"> </w:t>
            </w:r>
            <w:proofErr w:type="spellStart"/>
            <w:r w:rsidRPr="009E5AC9">
              <w:rPr>
                <w:rFonts w:ascii="Times New Roman" w:hAnsi="Times New Roman" w:cs="Times New Roman"/>
                <w:sz w:val="20"/>
              </w:rPr>
              <w:t>Мохтарович</w:t>
            </w:r>
            <w:proofErr w:type="spellEnd"/>
            <w:r w:rsidRPr="009E5AC9">
              <w:rPr>
                <w:rFonts w:ascii="Times New Roman" w:hAnsi="Times New Roman" w:cs="Times New Roman"/>
                <w:sz w:val="20"/>
              </w:rPr>
              <w:t>/</w:t>
            </w:r>
          </w:p>
          <w:p w14:paraId="71A47B01" w14:textId="77777777" w:rsidR="003A49F7" w:rsidRPr="00EE4341" w:rsidRDefault="003A49F7" w:rsidP="00EE4341">
            <w:pPr>
              <w:pStyle w:val="ConsPlusNormal"/>
              <w:contextualSpacing/>
              <w:rPr>
                <w:rFonts w:ascii="Times New Roman" w:hAnsi="Times New Roman" w:cs="Times New Roman"/>
                <w:sz w:val="20"/>
                <w:lang w:val="en-US"/>
              </w:rPr>
            </w:pPr>
            <w:proofErr w:type="spellStart"/>
            <w:r w:rsidRPr="00EE4341">
              <w:rPr>
                <w:rFonts w:ascii="Times New Roman" w:hAnsi="Times New Roman" w:cs="Times New Roman"/>
                <w:sz w:val="20"/>
                <w:lang w:val="en-US"/>
              </w:rPr>
              <w:t>м.п</w:t>
            </w:r>
            <w:proofErr w:type="spellEnd"/>
            <w:r w:rsidRPr="00EE4341">
              <w:rPr>
                <w:rFonts w:ascii="Times New Roman" w:hAnsi="Times New Roman" w:cs="Times New Roman"/>
                <w:sz w:val="20"/>
                <w:lang w:val="en-US"/>
              </w:rPr>
              <w:t>.</w:t>
            </w:r>
          </w:p>
        </w:tc>
        <w:tc>
          <w:tcPr>
            <w:tcW w:w="4541" w:type="dxa"/>
            <w:shd w:val="clear" w:color="auto" w:fill="auto"/>
          </w:tcPr>
          <w:p w14:paraId="4E0FDB69" w14:textId="3A0DC2FC" w:rsidR="003A49F7" w:rsidRPr="00355DA5" w:rsidRDefault="00DA5105" w:rsidP="00EE4341">
            <w:pPr>
              <w:pStyle w:val="ConsPlusNormal"/>
              <w:contextualSpacing/>
              <w:rPr>
                <w:rFonts w:ascii="Times New Roman" w:hAnsi="Times New Roman" w:cs="Times New Roman"/>
                <w:sz w:val="20"/>
              </w:rPr>
            </w:pPr>
            <w:r>
              <w:rPr>
                <w:rFonts w:ascii="Times New Roman" w:hAnsi="Times New Roman" w:cs="Times New Roman"/>
                <w:sz w:val="20"/>
              </w:rPr>
              <w:t>___________________________________</w:t>
            </w:r>
          </w:p>
          <w:p w14:paraId="51612356" w14:textId="77777777" w:rsidR="003A49F7" w:rsidRPr="00355DA5" w:rsidRDefault="003A49F7" w:rsidP="00EE4341">
            <w:pPr>
              <w:pStyle w:val="ConsPlusNormal"/>
              <w:contextualSpacing/>
              <w:rPr>
                <w:rFonts w:ascii="Times New Roman" w:hAnsi="Times New Roman" w:cs="Times New Roman"/>
                <w:sz w:val="20"/>
              </w:rPr>
            </w:pPr>
          </w:p>
          <w:p w14:paraId="16956C11" w14:textId="77777777" w:rsidR="003A49F7" w:rsidRPr="00355DA5" w:rsidRDefault="003A49F7" w:rsidP="00EE4341">
            <w:pPr>
              <w:pStyle w:val="ConsPlusNormal"/>
              <w:contextualSpacing/>
              <w:rPr>
                <w:rFonts w:ascii="Times New Roman" w:hAnsi="Times New Roman" w:cs="Times New Roman"/>
                <w:sz w:val="20"/>
              </w:rPr>
            </w:pPr>
          </w:p>
          <w:p w14:paraId="7D5F8923" w14:textId="69424D4B" w:rsidR="003A49F7" w:rsidRPr="00355DA5" w:rsidRDefault="003A49F7" w:rsidP="00EE4341">
            <w:pPr>
              <w:pStyle w:val="ConsPlusNormal"/>
              <w:contextualSpacing/>
              <w:rPr>
                <w:rFonts w:ascii="Times New Roman" w:hAnsi="Times New Roman" w:cs="Times New Roman"/>
                <w:sz w:val="20"/>
              </w:rPr>
            </w:pPr>
            <w:r w:rsidRPr="00355DA5">
              <w:rPr>
                <w:rFonts w:ascii="Times New Roman" w:hAnsi="Times New Roman" w:cs="Times New Roman"/>
                <w:sz w:val="20"/>
              </w:rPr>
              <w:t>____________/</w:t>
            </w:r>
            <w:r w:rsidR="00DA5105">
              <w:rPr>
                <w:rFonts w:ascii="Times New Roman" w:hAnsi="Times New Roman" w:cs="Times New Roman"/>
                <w:sz w:val="20"/>
              </w:rPr>
              <w:t>________________________</w:t>
            </w:r>
            <w:r w:rsidRPr="00355DA5">
              <w:rPr>
                <w:rFonts w:ascii="Times New Roman" w:hAnsi="Times New Roman" w:cs="Times New Roman"/>
                <w:sz w:val="20"/>
              </w:rPr>
              <w:t>/</w:t>
            </w:r>
          </w:p>
          <w:p w14:paraId="551CF00F" w14:textId="77777777" w:rsidR="003A49F7" w:rsidRPr="00EE4341" w:rsidRDefault="003A49F7" w:rsidP="00EE4341">
            <w:pPr>
              <w:pStyle w:val="ConsPlusNormal"/>
              <w:contextualSpacing/>
              <w:rPr>
                <w:rFonts w:ascii="Times New Roman" w:hAnsi="Times New Roman" w:cs="Times New Roman"/>
                <w:sz w:val="20"/>
                <w:lang w:val="en-US"/>
              </w:rPr>
            </w:pPr>
            <w:proofErr w:type="spellStart"/>
            <w:r w:rsidRPr="00EE4341">
              <w:rPr>
                <w:rFonts w:ascii="Times New Roman" w:hAnsi="Times New Roman" w:cs="Times New Roman"/>
                <w:sz w:val="20"/>
                <w:lang w:val="en-US"/>
              </w:rPr>
              <w:t>м.п</w:t>
            </w:r>
            <w:proofErr w:type="spellEnd"/>
            <w:r w:rsidRPr="00EE4341">
              <w:rPr>
                <w:rFonts w:ascii="Times New Roman" w:hAnsi="Times New Roman" w:cs="Times New Roman"/>
                <w:sz w:val="20"/>
                <w:lang w:val="en-US"/>
              </w:rPr>
              <w:t>.</w:t>
            </w:r>
          </w:p>
          <w:p w14:paraId="52326277" w14:textId="77777777" w:rsidR="003A49F7" w:rsidRPr="00EE4341" w:rsidRDefault="003A49F7" w:rsidP="00EE4341">
            <w:pPr>
              <w:pStyle w:val="ConsPlusNormal"/>
              <w:contextualSpacing/>
              <w:rPr>
                <w:rFonts w:ascii="Times New Roman" w:hAnsi="Times New Roman" w:cs="Times New Roman"/>
                <w:sz w:val="20"/>
                <w:lang w:val="en-US"/>
              </w:rPr>
            </w:pPr>
          </w:p>
        </w:tc>
      </w:tr>
      <w:bookmarkEnd w:id="15"/>
    </w:tbl>
    <w:p w14:paraId="6206D662" w14:textId="77777777" w:rsidR="00B43D43" w:rsidRPr="00557804" w:rsidRDefault="00B43D43" w:rsidP="0040748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p>
    <w:p w14:paraId="3B5B6902" w14:textId="77777777" w:rsidR="00B43D43" w:rsidRPr="00557804" w:rsidRDefault="00B43D43" w:rsidP="0040748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sectPr w:rsidR="00B43D43" w:rsidRPr="00557804" w:rsidSect="00407485">
          <w:headerReference w:type="first" r:id="rId18"/>
          <w:pgSz w:w="11905" w:h="16838"/>
          <w:pgMar w:top="709" w:right="850" w:bottom="568" w:left="1701" w:header="0" w:footer="0" w:gutter="0"/>
          <w:cols w:space="720"/>
          <w:noEndnote/>
          <w:titlePg/>
          <w:docGrid w:linePitch="299"/>
        </w:sectPr>
      </w:pPr>
    </w:p>
    <w:p w14:paraId="48B1A8C9" w14:textId="77777777" w:rsidR="00C273D8" w:rsidRPr="00557804" w:rsidRDefault="00C273D8" w:rsidP="008D55AF">
      <w:pPr>
        <w:pStyle w:val="ConsPlusNormal"/>
        <w:ind w:firstLine="567"/>
        <w:jc w:val="right"/>
        <w:rPr>
          <w:rFonts w:ascii="Times New Roman" w:hAnsi="Times New Roman" w:cs="Times New Roman"/>
          <w:color w:val="000000" w:themeColor="text1"/>
          <w:sz w:val="20"/>
        </w:rPr>
      </w:pPr>
      <w:bookmarkStart w:id="16" w:name="_Hlk206592954"/>
      <w:bookmarkStart w:id="17" w:name="_Hlk206150295"/>
      <w:r w:rsidRPr="00557804">
        <w:rPr>
          <w:rFonts w:ascii="Times New Roman" w:hAnsi="Times New Roman" w:cs="Times New Roman"/>
          <w:color w:val="000000" w:themeColor="text1"/>
          <w:sz w:val="20"/>
        </w:rPr>
        <w:lastRenderedPageBreak/>
        <w:t xml:space="preserve">Приложение №1 </w:t>
      </w:r>
    </w:p>
    <w:p w14:paraId="62A504C1" w14:textId="2BE93FD6" w:rsidR="00C273D8" w:rsidRPr="00557804" w:rsidRDefault="00C273D8" w:rsidP="00407485">
      <w:pPr>
        <w:pStyle w:val="ConsPlusNormal"/>
        <w:ind w:firstLine="567"/>
        <w:jc w:val="right"/>
        <w:rPr>
          <w:rFonts w:ascii="Times New Roman" w:hAnsi="Times New Roman" w:cs="Times New Roman"/>
          <w:color w:val="000000" w:themeColor="text1"/>
          <w:sz w:val="20"/>
        </w:rPr>
      </w:pPr>
      <w:r w:rsidRPr="00557804">
        <w:rPr>
          <w:rFonts w:ascii="Times New Roman" w:hAnsi="Times New Roman" w:cs="Times New Roman"/>
          <w:color w:val="000000" w:themeColor="text1"/>
          <w:sz w:val="20"/>
        </w:rPr>
        <w:t xml:space="preserve">к </w:t>
      </w:r>
      <w:r w:rsidR="00EB648E">
        <w:rPr>
          <w:rFonts w:ascii="Times New Roman" w:hAnsi="Times New Roman" w:cs="Times New Roman"/>
          <w:color w:val="000000" w:themeColor="text1"/>
          <w:sz w:val="20"/>
        </w:rPr>
        <w:t>Контракту</w:t>
      </w:r>
      <w:r w:rsidRPr="00557804">
        <w:rPr>
          <w:rFonts w:ascii="Times New Roman" w:hAnsi="Times New Roman" w:cs="Times New Roman"/>
          <w:color w:val="000000" w:themeColor="text1"/>
          <w:sz w:val="20"/>
        </w:rPr>
        <w:t xml:space="preserve"> № </w:t>
      </w:r>
      <w:r w:rsidR="00DA5105">
        <w:rPr>
          <w:rFonts w:ascii="Times New Roman" w:hAnsi="Times New Roman" w:cs="Times New Roman"/>
          <w:sz w:val="20"/>
        </w:rPr>
        <w:t>____________________</w:t>
      </w:r>
      <w:r w:rsidRPr="00557804">
        <w:rPr>
          <w:rFonts w:ascii="Times New Roman" w:hAnsi="Times New Roman" w:cs="Times New Roman"/>
          <w:color w:val="000000" w:themeColor="text1"/>
          <w:sz w:val="20"/>
        </w:rPr>
        <w:t xml:space="preserve">   </w:t>
      </w:r>
      <w:proofErr w:type="gramStart"/>
      <w:r w:rsidRPr="00557804">
        <w:rPr>
          <w:rFonts w:ascii="Times New Roman" w:hAnsi="Times New Roman" w:cs="Times New Roman"/>
          <w:color w:val="000000" w:themeColor="text1"/>
          <w:sz w:val="20"/>
        </w:rPr>
        <w:t>от</w:t>
      </w:r>
      <w:r w:rsidR="008D55AF">
        <w:rPr>
          <w:rFonts w:ascii="Times New Roman" w:hAnsi="Times New Roman" w:cs="Times New Roman"/>
          <w:color w:val="000000" w:themeColor="text1"/>
          <w:sz w:val="20"/>
        </w:rPr>
        <w:t xml:space="preserve">  </w:t>
      </w:r>
      <w:r w:rsidR="00DA5105">
        <w:rPr>
          <w:rFonts w:ascii="Times New Roman" w:hAnsi="Times New Roman" w:cs="Times New Roman"/>
          <w:color w:val="000000" w:themeColor="text1"/>
          <w:sz w:val="20"/>
        </w:rPr>
        <w:t>_</w:t>
      </w:r>
      <w:proofErr w:type="gramEnd"/>
      <w:r w:rsidR="00DA5105">
        <w:rPr>
          <w:rFonts w:ascii="Times New Roman" w:hAnsi="Times New Roman" w:cs="Times New Roman"/>
          <w:color w:val="000000" w:themeColor="text1"/>
          <w:sz w:val="20"/>
        </w:rPr>
        <w:t>_____________</w:t>
      </w:r>
      <w:r w:rsidR="008D55AF">
        <w:rPr>
          <w:rFonts w:ascii="Times New Roman" w:hAnsi="Times New Roman" w:cs="Times New Roman"/>
          <w:color w:val="000000" w:themeColor="text1"/>
          <w:sz w:val="20"/>
        </w:rPr>
        <w:t>г</w:t>
      </w:r>
      <w:r w:rsidRPr="00557804">
        <w:rPr>
          <w:rFonts w:ascii="Times New Roman" w:hAnsi="Times New Roman" w:cs="Times New Roman"/>
          <w:color w:val="000000" w:themeColor="text1"/>
          <w:sz w:val="20"/>
        </w:rPr>
        <w:t xml:space="preserve"> </w:t>
      </w:r>
    </w:p>
    <w:p w14:paraId="6FB442DE" w14:textId="2C561F55" w:rsidR="00C273D8" w:rsidRPr="00557804" w:rsidRDefault="00C273D8" w:rsidP="00407485">
      <w:pPr>
        <w:pStyle w:val="ConsPlusNormal"/>
        <w:ind w:firstLine="567"/>
        <w:jc w:val="right"/>
        <w:rPr>
          <w:rFonts w:ascii="Times New Roman" w:hAnsi="Times New Roman" w:cs="Times New Roman"/>
          <w:color w:val="000000" w:themeColor="text1"/>
          <w:sz w:val="20"/>
        </w:rPr>
      </w:pPr>
      <w:r w:rsidRPr="00557804">
        <w:rPr>
          <w:rFonts w:ascii="Times New Roman" w:hAnsi="Times New Roman" w:cs="Times New Roman"/>
          <w:color w:val="000000" w:themeColor="text1"/>
          <w:sz w:val="20"/>
        </w:rPr>
        <w:t xml:space="preserve"> на оказание услуг по обращению с ТКО</w:t>
      </w:r>
    </w:p>
    <w:p w14:paraId="717627EC" w14:textId="77777777" w:rsidR="00C273D8" w:rsidRPr="00557804" w:rsidRDefault="00C273D8" w:rsidP="00407485">
      <w:pPr>
        <w:pStyle w:val="ConsPlusNormal"/>
        <w:ind w:firstLine="567"/>
        <w:jc w:val="center"/>
        <w:rPr>
          <w:rFonts w:ascii="Times New Roman" w:hAnsi="Times New Roman" w:cs="Times New Roman"/>
          <w:color w:val="000000" w:themeColor="text1"/>
          <w:sz w:val="20"/>
        </w:rPr>
      </w:pPr>
    </w:p>
    <w:p w14:paraId="5CE66A84" w14:textId="4DA8A2AA" w:rsidR="00C273D8" w:rsidRPr="00557804" w:rsidRDefault="00C273D8" w:rsidP="00407485">
      <w:pPr>
        <w:pStyle w:val="ConsPlusNormal"/>
        <w:ind w:firstLine="567"/>
        <w:jc w:val="center"/>
        <w:rPr>
          <w:rFonts w:ascii="Times New Roman" w:hAnsi="Times New Roman" w:cs="Times New Roman"/>
          <w:color w:val="000000" w:themeColor="text1"/>
          <w:sz w:val="20"/>
        </w:rPr>
      </w:pPr>
      <w:bookmarkStart w:id="18" w:name="P183"/>
      <w:bookmarkEnd w:id="18"/>
      <w:r w:rsidRPr="00557804">
        <w:rPr>
          <w:rFonts w:ascii="Times New Roman" w:hAnsi="Times New Roman" w:cs="Times New Roman"/>
          <w:color w:val="000000" w:themeColor="text1"/>
          <w:sz w:val="20"/>
        </w:rPr>
        <w:t xml:space="preserve">ИНФОРМАЦИЯ ПО ПРЕДМЕТУ </w:t>
      </w:r>
      <w:r w:rsidR="00EB648E">
        <w:rPr>
          <w:rFonts w:ascii="Times New Roman" w:hAnsi="Times New Roman" w:cs="Times New Roman"/>
          <w:color w:val="000000" w:themeColor="text1"/>
          <w:sz w:val="20"/>
        </w:rPr>
        <w:t>КОНТРАКТА</w:t>
      </w:r>
    </w:p>
    <w:p w14:paraId="668AE766" w14:textId="77777777" w:rsidR="00407485" w:rsidRPr="00557804" w:rsidRDefault="00407485" w:rsidP="00407485">
      <w:pPr>
        <w:pStyle w:val="ConsPlusNormal"/>
        <w:ind w:firstLine="567"/>
        <w:jc w:val="center"/>
        <w:rPr>
          <w:rFonts w:ascii="Times New Roman" w:hAnsi="Times New Roman" w:cs="Times New Roman"/>
          <w:color w:val="000000" w:themeColor="text1"/>
          <w:sz w:val="20"/>
        </w:rPr>
      </w:pPr>
      <w:r w:rsidRPr="00557804">
        <w:rPr>
          <w:rFonts w:ascii="Times New Roman" w:hAnsi="Times New Roman" w:cs="Times New Roman"/>
          <w:color w:val="000000" w:themeColor="text1"/>
          <w:sz w:val="20"/>
        </w:rPr>
        <w:t>на оказание услуг по обращению с ТКО</w:t>
      </w:r>
    </w:p>
    <w:p w14:paraId="0E912572" w14:textId="720EBAB3" w:rsidR="00C273D8" w:rsidRPr="00557804" w:rsidRDefault="00C273D8" w:rsidP="00407485">
      <w:pPr>
        <w:pStyle w:val="ConsPlusNormal"/>
        <w:ind w:firstLine="567"/>
        <w:jc w:val="center"/>
        <w:rPr>
          <w:rFonts w:ascii="Times New Roman" w:hAnsi="Times New Roman" w:cs="Times New Roman"/>
          <w:color w:val="000000" w:themeColor="text1"/>
          <w:sz w:val="20"/>
        </w:rPr>
      </w:pPr>
    </w:p>
    <w:p w14:paraId="47BCDE16" w14:textId="128895C0" w:rsidR="00B2326A" w:rsidRDefault="00B2326A" w:rsidP="008D55AF">
      <w:pPr>
        <w:pStyle w:val="af0"/>
        <w:numPr>
          <w:ilvl w:val="0"/>
          <w:numId w:val="5"/>
        </w:numPr>
        <w:jc w:val="center"/>
        <w:rPr>
          <w:rFonts w:ascii="Times New Roman" w:eastAsia="Times New Roman" w:hAnsi="Times New Roman"/>
          <w:color w:val="000000" w:themeColor="text1"/>
          <w:sz w:val="20"/>
          <w:szCs w:val="20"/>
        </w:rPr>
      </w:pPr>
      <w:r w:rsidRPr="00557804">
        <w:rPr>
          <w:rFonts w:ascii="Times New Roman" w:eastAsia="Times New Roman" w:hAnsi="Times New Roman"/>
          <w:color w:val="000000" w:themeColor="text1"/>
          <w:sz w:val="20"/>
          <w:szCs w:val="20"/>
        </w:rPr>
        <w:t>Объем и место (площадка) накопления твердых коммунальных отходов.</w:t>
      </w:r>
    </w:p>
    <w:p w14:paraId="1CE5AB16" w14:textId="77777777" w:rsidR="005F72FC" w:rsidRPr="00557804" w:rsidRDefault="005F72FC" w:rsidP="005F72FC">
      <w:pPr>
        <w:pStyle w:val="af0"/>
        <w:ind w:left="927"/>
        <w:rPr>
          <w:rFonts w:ascii="Times New Roman" w:eastAsia="Times New Roman" w:hAnsi="Times New Roman"/>
          <w:color w:val="000000" w:themeColor="text1"/>
          <w:sz w:val="20"/>
          <w:szCs w:val="20"/>
        </w:rPr>
      </w:pPr>
    </w:p>
    <w:tbl>
      <w:tblPr>
        <w:tblW w:w="16186" w:type="dxa"/>
        <w:jc w:val="center"/>
        <w:tblLayout w:type="fixed"/>
        <w:tblCellMar>
          <w:top w:w="102" w:type="dxa"/>
          <w:left w:w="62" w:type="dxa"/>
          <w:bottom w:w="102" w:type="dxa"/>
          <w:right w:w="62" w:type="dxa"/>
        </w:tblCellMar>
        <w:tblLook w:val="04A0" w:firstRow="1" w:lastRow="0" w:firstColumn="1" w:lastColumn="0" w:noHBand="0" w:noVBand="1"/>
      </w:tblPr>
      <w:tblGrid>
        <w:gridCol w:w="237"/>
        <w:gridCol w:w="325"/>
        <w:gridCol w:w="831"/>
        <w:gridCol w:w="1108"/>
        <w:gridCol w:w="1520"/>
        <w:gridCol w:w="1247"/>
        <w:gridCol w:w="1108"/>
        <w:gridCol w:w="784"/>
        <w:gridCol w:w="291"/>
        <w:gridCol w:w="310"/>
        <w:gridCol w:w="831"/>
        <w:gridCol w:w="969"/>
        <w:gridCol w:w="1110"/>
        <w:gridCol w:w="831"/>
        <w:gridCol w:w="969"/>
        <w:gridCol w:w="1110"/>
        <w:gridCol w:w="693"/>
        <w:gridCol w:w="974"/>
        <w:gridCol w:w="938"/>
      </w:tblGrid>
      <w:tr w:rsidR="005F72FC" w14:paraId="4A9E0DE6" w14:textId="77777777" w:rsidTr="005F72FC">
        <w:trPr>
          <w:gridAfter w:val="1"/>
          <w:wAfter w:w="938" w:type="dxa"/>
          <w:trHeight w:val="316"/>
          <w:jc w:val="center"/>
        </w:trPr>
        <w:tc>
          <w:tcPr>
            <w:tcW w:w="562" w:type="dxa"/>
            <w:gridSpan w:val="2"/>
            <w:vMerge w:val="restart"/>
            <w:tcBorders>
              <w:top w:val="single" w:sz="4" w:space="0" w:color="000000"/>
              <w:left w:val="single" w:sz="4" w:space="0" w:color="000000"/>
              <w:right w:val="nil"/>
            </w:tcBorders>
            <w:hideMark/>
          </w:tcPr>
          <w:p w14:paraId="4928B9DA" w14:textId="77777777" w:rsidR="005F72FC" w:rsidRDefault="005F72FC" w:rsidP="00357DB5">
            <w:pPr>
              <w:widowControl w:val="0"/>
              <w:autoSpaceDE w:val="0"/>
              <w:jc w:val="center"/>
              <w:rPr>
                <w:rFonts w:eastAsia="Times New Roman" w:cs="Calibri"/>
                <w:sz w:val="16"/>
                <w:szCs w:val="16"/>
              </w:rPr>
            </w:pPr>
            <w:bookmarkStart w:id="19" w:name="_Hlk66269709"/>
            <w:bookmarkEnd w:id="16"/>
            <w:r>
              <w:rPr>
                <w:rFonts w:ascii="Times New Roman" w:eastAsia="Times New Roman" w:hAnsi="Times New Roman"/>
                <w:sz w:val="16"/>
                <w:szCs w:val="16"/>
              </w:rPr>
              <w:t>N п/п</w:t>
            </w:r>
          </w:p>
        </w:tc>
        <w:tc>
          <w:tcPr>
            <w:tcW w:w="831" w:type="dxa"/>
            <w:vMerge w:val="restart"/>
            <w:tcBorders>
              <w:top w:val="single" w:sz="4" w:space="0" w:color="000000"/>
              <w:left w:val="single" w:sz="4" w:space="0" w:color="000000"/>
              <w:right w:val="nil"/>
            </w:tcBorders>
            <w:hideMark/>
          </w:tcPr>
          <w:p w14:paraId="3A6EB1A5" w14:textId="77777777" w:rsidR="005F72FC" w:rsidRDefault="005F72FC" w:rsidP="00357DB5">
            <w:pPr>
              <w:widowControl w:val="0"/>
              <w:autoSpaceDE w:val="0"/>
              <w:jc w:val="center"/>
              <w:rPr>
                <w:rFonts w:eastAsia="Times New Roman" w:cs="Calibri"/>
                <w:sz w:val="16"/>
                <w:szCs w:val="16"/>
              </w:rPr>
            </w:pPr>
            <w:r w:rsidRPr="00E42050">
              <w:rPr>
                <w:rFonts w:ascii="Times New Roman" w:hAnsi="Times New Roman"/>
                <w:sz w:val="18"/>
                <w:szCs w:val="18"/>
              </w:rPr>
              <w:t>Период начисления платы</w:t>
            </w:r>
            <w:r w:rsidRPr="0096500C">
              <w:rPr>
                <w:rFonts w:ascii="Times New Roman" w:hAnsi="Times New Roman"/>
                <w:color w:val="000000" w:themeColor="text1"/>
                <w:sz w:val="14"/>
                <w:szCs w:val="14"/>
              </w:rPr>
              <w:t xml:space="preserve"> </w:t>
            </w:r>
            <w:r w:rsidRPr="00373250">
              <w:rPr>
                <w:rStyle w:val="a5"/>
                <w:rFonts w:ascii="Times New Roman" w:hAnsi="Times New Roman"/>
                <w:color w:val="000000" w:themeColor="text1"/>
                <w:sz w:val="18"/>
                <w:szCs w:val="18"/>
              </w:rPr>
              <w:footnoteReference w:id="1"/>
            </w:r>
          </w:p>
        </w:tc>
        <w:tc>
          <w:tcPr>
            <w:tcW w:w="1108" w:type="dxa"/>
            <w:vMerge w:val="restart"/>
            <w:tcBorders>
              <w:top w:val="single" w:sz="4" w:space="0" w:color="000000"/>
              <w:left w:val="single" w:sz="4" w:space="0" w:color="000000"/>
              <w:right w:val="nil"/>
            </w:tcBorders>
            <w:hideMark/>
          </w:tcPr>
          <w:p w14:paraId="43A1CB6D" w14:textId="77777777" w:rsidR="005F72FC" w:rsidRDefault="005F72FC" w:rsidP="00357DB5">
            <w:pPr>
              <w:widowControl w:val="0"/>
              <w:autoSpaceDE w:val="0"/>
              <w:jc w:val="center"/>
              <w:rPr>
                <w:rFonts w:eastAsia="Times New Roman" w:cs="Calibri"/>
                <w:sz w:val="16"/>
                <w:szCs w:val="16"/>
              </w:rPr>
            </w:pPr>
            <w:r w:rsidRPr="00AC5851">
              <w:rPr>
                <w:rFonts w:ascii="Times New Roman" w:hAnsi="Times New Roman"/>
                <w:sz w:val="18"/>
                <w:szCs w:val="18"/>
              </w:rPr>
              <w:t>Наименование объекта (источника ТКО)/адрес места нахождения</w:t>
            </w:r>
          </w:p>
        </w:tc>
        <w:tc>
          <w:tcPr>
            <w:tcW w:w="1520" w:type="dxa"/>
            <w:vMerge w:val="restart"/>
            <w:tcBorders>
              <w:top w:val="single" w:sz="4" w:space="0" w:color="000000"/>
              <w:left w:val="single" w:sz="4" w:space="0" w:color="000000"/>
              <w:right w:val="single" w:sz="4" w:space="0" w:color="000000"/>
            </w:tcBorders>
            <w:hideMark/>
          </w:tcPr>
          <w:p w14:paraId="3105EF30" w14:textId="77777777" w:rsidR="005F72FC" w:rsidRDefault="005F72FC" w:rsidP="00357DB5">
            <w:pPr>
              <w:pStyle w:val="ConsPlusNormal"/>
              <w:jc w:val="center"/>
              <w:rPr>
                <w:rFonts w:ascii="Times New Roman" w:hAnsi="Times New Roman"/>
                <w:sz w:val="16"/>
                <w:szCs w:val="16"/>
              </w:rPr>
            </w:pPr>
            <w:r w:rsidRPr="00AC5851">
              <w:rPr>
                <w:rFonts w:ascii="Times New Roman" w:hAnsi="Times New Roman" w:cs="Times New Roman"/>
                <w:sz w:val="18"/>
                <w:szCs w:val="18"/>
              </w:rPr>
              <w:t>Категория объекта/</w:t>
            </w:r>
            <w:r w:rsidRPr="00AC5851">
              <w:rPr>
                <w:rFonts w:ascii="Times New Roman" w:hAnsi="Times New Roman"/>
                <w:sz w:val="18"/>
                <w:szCs w:val="18"/>
              </w:rPr>
              <w:t>Код ТКО по ФККО</w:t>
            </w:r>
          </w:p>
        </w:tc>
        <w:tc>
          <w:tcPr>
            <w:tcW w:w="1247" w:type="dxa"/>
            <w:vMerge w:val="restart"/>
            <w:tcBorders>
              <w:top w:val="single" w:sz="4" w:space="0" w:color="000000"/>
              <w:left w:val="single" w:sz="4" w:space="0" w:color="000000"/>
              <w:right w:val="nil"/>
            </w:tcBorders>
            <w:hideMark/>
          </w:tcPr>
          <w:p w14:paraId="4BB5CF11" w14:textId="77777777" w:rsidR="005F72FC" w:rsidRPr="00E42050" w:rsidRDefault="005F72FC" w:rsidP="00357DB5">
            <w:pPr>
              <w:widowControl w:val="0"/>
              <w:autoSpaceDE w:val="0"/>
              <w:jc w:val="center"/>
              <w:rPr>
                <w:rFonts w:ascii="Times New Roman" w:hAnsi="Times New Roman"/>
                <w:sz w:val="18"/>
                <w:szCs w:val="18"/>
              </w:rPr>
            </w:pPr>
            <w:r w:rsidRPr="00CE76E9">
              <w:rPr>
                <w:rFonts w:ascii="Times New Roman" w:eastAsia="Times New Roman" w:hAnsi="Times New Roman"/>
                <w:sz w:val="18"/>
                <w:szCs w:val="18"/>
              </w:rPr>
              <w:t>Место накопления (площадка) ТКО/КГО</w:t>
            </w:r>
            <w:r w:rsidRPr="0096500C">
              <w:rPr>
                <w:rFonts w:ascii="Times New Roman" w:hAnsi="Times New Roman"/>
                <w:color w:val="000000" w:themeColor="text1"/>
                <w:sz w:val="14"/>
                <w:szCs w:val="14"/>
              </w:rPr>
              <w:t xml:space="preserve"> </w:t>
            </w:r>
            <w:r w:rsidRPr="0096500C">
              <w:rPr>
                <w:rStyle w:val="a5"/>
                <w:rFonts w:ascii="Times New Roman" w:hAnsi="Times New Roman"/>
                <w:color w:val="000000" w:themeColor="text1"/>
                <w:sz w:val="14"/>
                <w:szCs w:val="14"/>
              </w:rPr>
              <w:footnoteReference w:id="2"/>
            </w:r>
          </w:p>
        </w:tc>
        <w:tc>
          <w:tcPr>
            <w:tcW w:w="1108" w:type="dxa"/>
            <w:vMerge w:val="restart"/>
            <w:tcBorders>
              <w:top w:val="single" w:sz="4" w:space="0" w:color="000000"/>
              <w:left w:val="single" w:sz="4" w:space="0" w:color="000000"/>
              <w:right w:val="single" w:sz="4" w:space="0" w:color="000000"/>
            </w:tcBorders>
          </w:tcPr>
          <w:p w14:paraId="18D595B8" w14:textId="12AC68E2" w:rsidR="005F72FC" w:rsidRPr="00AC5851" w:rsidRDefault="005F72FC" w:rsidP="00357DB5">
            <w:pPr>
              <w:widowControl w:val="0"/>
              <w:autoSpaceDE w:val="0"/>
              <w:jc w:val="center"/>
              <w:rPr>
                <w:rFonts w:ascii="Times New Roman" w:hAnsi="Times New Roman"/>
                <w:sz w:val="18"/>
                <w:szCs w:val="18"/>
              </w:rPr>
            </w:pPr>
            <w:r w:rsidRPr="00E42050">
              <w:rPr>
                <w:rFonts w:ascii="Times New Roman" w:hAnsi="Times New Roman"/>
                <w:sz w:val="18"/>
                <w:szCs w:val="18"/>
              </w:rPr>
              <w:t xml:space="preserve">Способ </w:t>
            </w:r>
            <w:proofErr w:type="spellStart"/>
            <w:r w:rsidRPr="00E42050">
              <w:rPr>
                <w:rFonts w:ascii="Times New Roman" w:hAnsi="Times New Roman"/>
                <w:sz w:val="18"/>
                <w:szCs w:val="18"/>
              </w:rPr>
              <w:t>склади-рования</w:t>
            </w:r>
            <w:proofErr w:type="spellEnd"/>
            <w:r w:rsidRPr="00E42050">
              <w:rPr>
                <w:rFonts w:ascii="Times New Roman" w:hAnsi="Times New Roman"/>
                <w:sz w:val="18"/>
                <w:szCs w:val="18"/>
              </w:rPr>
              <w:t xml:space="preserve"> ТКО</w:t>
            </w:r>
          </w:p>
        </w:tc>
        <w:tc>
          <w:tcPr>
            <w:tcW w:w="1385" w:type="dxa"/>
            <w:gridSpan w:val="3"/>
            <w:vMerge w:val="restart"/>
            <w:tcBorders>
              <w:top w:val="single" w:sz="4" w:space="0" w:color="000000"/>
              <w:left w:val="single" w:sz="4" w:space="0" w:color="000000"/>
              <w:right w:val="nil"/>
            </w:tcBorders>
            <w:hideMark/>
          </w:tcPr>
          <w:p w14:paraId="54DD85D0" w14:textId="35609469" w:rsidR="005F72FC" w:rsidRDefault="005F72FC" w:rsidP="00357DB5">
            <w:pPr>
              <w:widowControl w:val="0"/>
              <w:autoSpaceDE w:val="0"/>
              <w:jc w:val="center"/>
              <w:rPr>
                <w:rFonts w:eastAsia="Times New Roman" w:cs="Calibri"/>
                <w:sz w:val="16"/>
                <w:szCs w:val="16"/>
              </w:rPr>
            </w:pPr>
            <w:r w:rsidRPr="00AC5851">
              <w:rPr>
                <w:rFonts w:ascii="Times New Roman" w:hAnsi="Times New Roman"/>
                <w:sz w:val="18"/>
                <w:szCs w:val="18"/>
              </w:rPr>
              <w:t xml:space="preserve">Способ учета </w:t>
            </w:r>
            <w:r>
              <w:rPr>
                <w:rFonts w:ascii="Times New Roman" w:hAnsi="Times New Roman"/>
                <w:sz w:val="18"/>
                <w:szCs w:val="18"/>
              </w:rPr>
              <w:t xml:space="preserve">объема </w:t>
            </w:r>
            <w:r w:rsidRPr="00AC5851">
              <w:rPr>
                <w:rFonts w:ascii="Times New Roman" w:hAnsi="Times New Roman"/>
                <w:sz w:val="18"/>
                <w:szCs w:val="18"/>
              </w:rPr>
              <w:t>ТКО</w:t>
            </w:r>
          </w:p>
        </w:tc>
        <w:tc>
          <w:tcPr>
            <w:tcW w:w="2910" w:type="dxa"/>
            <w:gridSpan w:val="3"/>
            <w:tcBorders>
              <w:top w:val="single" w:sz="4" w:space="0" w:color="000000"/>
              <w:left w:val="single" w:sz="4" w:space="0" w:color="000000"/>
              <w:bottom w:val="single" w:sz="4" w:space="0" w:color="auto"/>
              <w:right w:val="single" w:sz="4" w:space="0" w:color="auto"/>
            </w:tcBorders>
            <w:hideMark/>
          </w:tcPr>
          <w:p w14:paraId="516371D3" w14:textId="77777777" w:rsidR="005F72FC" w:rsidRDefault="005F72FC" w:rsidP="00357DB5">
            <w:pPr>
              <w:widowControl w:val="0"/>
              <w:autoSpaceDE w:val="0"/>
              <w:jc w:val="center"/>
              <w:rPr>
                <w:rFonts w:ascii="Times New Roman" w:eastAsia="Times New Roman" w:hAnsi="Times New Roman"/>
                <w:sz w:val="16"/>
                <w:szCs w:val="16"/>
              </w:rPr>
            </w:pPr>
            <w:r w:rsidRPr="00AC5851">
              <w:rPr>
                <w:rFonts w:ascii="Times New Roman" w:hAnsi="Times New Roman"/>
                <w:sz w:val="18"/>
                <w:szCs w:val="18"/>
              </w:rPr>
              <w:t>Расчет объема исходя из количества и объема контейнеров</w:t>
            </w:r>
          </w:p>
        </w:tc>
        <w:tc>
          <w:tcPr>
            <w:tcW w:w="2910" w:type="dxa"/>
            <w:gridSpan w:val="3"/>
            <w:tcBorders>
              <w:top w:val="single" w:sz="4" w:space="0" w:color="000000"/>
              <w:left w:val="single" w:sz="4" w:space="0" w:color="auto"/>
              <w:bottom w:val="single" w:sz="4" w:space="0" w:color="auto"/>
              <w:right w:val="single" w:sz="4" w:space="0" w:color="auto"/>
            </w:tcBorders>
          </w:tcPr>
          <w:p w14:paraId="6F128FC1" w14:textId="77777777" w:rsidR="005F72FC" w:rsidRDefault="005F72FC" w:rsidP="00357DB5">
            <w:pPr>
              <w:jc w:val="center"/>
              <w:rPr>
                <w:sz w:val="16"/>
                <w:szCs w:val="16"/>
              </w:rPr>
            </w:pPr>
            <w:r w:rsidRPr="00AC5851">
              <w:rPr>
                <w:rFonts w:ascii="Times New Roman" w:hAnsi="Times New Roman"/>
                <w:sz w:val="18"/>
                <w:szCs w:val="18"/>
              </w:rPr>
              <w:t>Расчет объема исходя из нормативов накопления</w:t>
            </w:r>
          </w:p>
        </w:tc>
        <w:tc>
          <w:tcPr>
            <w:tcW w:w="1667" w:type="dxa"/>
            <w:gridSpan w:val="2"/>
            <w:tcBorders>
              <w:top w:val="single" w:sz="4" w:space="0" w:color="000000"/>
              <w:left w:val="single" w:sz="4" w:space="0" w:color="auto"/>
              <w:bottom w:val="single" w:sz="4" w:space="0" w:color="auto"/>
              <w:right w:val="single" w:sz="4" w:space="0" w:color="000000"/>
            </w:tcBorders>
            <w:hideMark/>
          </w:tcPr>
          <w:p w14:paraId="3621D2BB" w14:textId="77777777" w:rsidR="005F72FC" w:rsidRDefault="005F72FC" w:rsidP="00357DB5">
            <w:pPr>
              <w:jc w:val="center"/>
              <w:rPr>
                <w:rFonts w:ascii="Times New Roman" w:hAnsi="Times New Roman"/>
                <w:sz w:val="16"/>
                <w:szCs w:val="16"/>
              </w:rPr>
            </w:pPr>
            <w:r w:rsidRPr="00AC5851">
              <w:rPr>
                <w:rFonts w:ascii="Times New Roman" w:hAnsi="Times New Roman"/>
                <w:sz w:val="18"/>
                <w:szCs w:val="18"/>
              </w:rPr>
              <w:t>Объем принимаемых ТКО</w:t>
            </w:r>
          </w:p>
        </w:tc>
      </w:tr>
      <w:tr w:rsidR="005F72FC" w14:paraId="40890D87" w14:textId="77777777" w:rsidTr="005F72FC">
        <w:trPr>
          <w:gridAfter w:val="1"/>
          <w:wAfter w:w="938" w:type="dxa"/>
          <w:trHeight w:val="900"/>
          <w:jc w:val="center"/>
        </w:trPr>
        <w:tc>
          <w:tcPr>
            <w:tcW w:w="562" w:type="dxa"/>
            <w:gridSpan w:val="2"/>
            <w:vMerge/>
            <w:tcBorders>
              <w:left w:val="single" w:sz="4" w:space="0" w:color="000000"/>
              <w:bottom w:val="single" w:sz="4" w:space="0" w:color="000000"/>
              <w:right w:val="nil"/>
            </w:tcBorders>
          </w:tcPr>
          <w:p w14:paraId="2C8812B6" w14:textId="77777777" w:rsidR="005F72FC" w:rsidRDefault="005F72FC" w:rsidP="00357DB5">
            <w:pPr>
              <w:widowControl w:val="0"/>
              <w:autoSpaceDE w:val="0"/>
              <w:jc w:val="center"/>
              <w:rPr>
                <w:rFonts w:ascii="Times New Roman" w:eastAsia="Times New Roman" w:hAnsi="Times New Roman"/>
                <w:sz w:val="16"/>
                <w:szCs w:val="16"/>
              </w:rPr>
            </w:pPr>
          </w:p>
        </w:tc>
        <w:tc>
          <w:tcPr>
            <w:tcW w:w="831" w:type="dxa"/>
            <w:vMerge/>
            <w:tcBorders>
              <w:left w:val="single" w:sz="4" w:space="0" w:color="000000"/>
              <w:bottom w:val="single" w:sz="4" w:space="0" w:color="000000"/>
              <w:right w:val="nil"/>
            </w:tcBorders>
          </w:tcPr>
          <w:p w14:paraId="7B42A801" w14:textId="77777777" w:rsidR="005F72FC" w:rsidRDefault="005F72FC" w:rsidP="00357DB5">
            <w:pPr>
              <w:widowControl w:val="0"/>
              <w:autoSpaceDE w:val="0"/>
              <w:jc w:val="center"/>
              <w:rPr>
                <w:rFonts w:ascii="Times New Roman" w:eastAsia="Times New Roman" w:hAnsi="Times New Roman"/>
                <w:sz w:val="16"/>
                <w:szCs w:val="16"/>
              </w:rPr>
            </w:pPr>
          </w:p>
        </w:tc>
        <w:tc>
          <w:tcPr>
            <w:tcW w:w="1108" w:type="dxa"/>
            <w:vMerge/>
            <w:tcBorders>
              <w:left w:val="single" w:sz="4" w:space="0" w:color="000000"/>
              <w:bottom w:val="single" w:sz="4" w:space="0" w:color="000000"/>
              <w:right w:val="nil"/>
            </w:tcBorders>
          </w:tcPr>
          <w:p w14:paraId="4734310A" w14:textId="77777777" w:rsidR="005F72FC" w:rsidRDefault="005F72FC" w:rsidP="00357DB5">
            <w:pPr>
              <w:widowControl w:val="0"/>
              <w:autoSpaceDE w:val="0"/>
              <w:jc w:val="center"/>
              <w:rPr>
                <w:rFonts w:ascii="Times New Roman" w:eastAsia="Times New Roman" w:hAnsi="Times New Roman"/>
                <w:sz w:val="16"/>
                <w:szCs w:val="16"/>
              </w:rPr>
            </w:pPr>
          </w:p>
        </w:tc>
        <w:tc>
          <w:tcPr>
            <w:tcW w:w="1520" w:type="dxa"/>
            <w:vMerge/>
            <w:tcBorders>
              <w:left w:val="single" w:sz="4" w:space="0" w:color="000000"/>
              <w:bottom w:val="single" w:sz="4" w:space="0" w:color="000000"/>
              <w:right w:val="single" w:sz="4" w:space="0" w:color="000000"/>
            </w:tcBorders>
          </w:tcPr>
          <w:p w14:paraId="384A1E15" w14:textId="77777777" w:rsidR="005F72FC" w:rsidRDefault="005F72FC" w:rsidP="00357DB5">
            <w:pPr>
              <w:widowControl w:val="0"/>
              <w:autoSpaceDE w:val="0"/>
              <w:jc w:val="center"/>
              <w:rPr>
                <w:rFonts w:ascii="Times New Roman" w:eastAsia="Times New Roman" w:hAnsi="Times New Roman"/>
                <w:sz w:val="16"/>
                <w:szCs w:val="16"/>
              </w:rPr>
            </w:pPr>
          </w:p>
        </w:tc>
        <w:tc>
          <w:tcPr>
            <w:tcW w:w="1247" w:type="dxa"/>
            <w:vMerge/>
            <w:tcBorders>
              <w:left w:val="single" w:sz="4" w:space="0" w:color="000000"/>
              <w:bottom w:val="single" w:sz="4" w:space="0" w:color="000000"/>
              <w:right w:val="nil"/>
            </w:tcBorders>
          </w:tcPr>
          <w:p w14:paraId="0E70D01E" w14:textId="77777777" w:rsidR="005F72FC" w:rsidRPr="00E42050" w:rsidRDefault="005F72FC" w:rsidP="00357DB5">
            <w:pPr>
              <w:widowControl w:val="0"/>
              <w:autoSpaceDE w:val="0"/>
              <w:jc w:val="center"/>
              <w:rPr>
                <w:rFonts w:ascii="Times New Roman" w:hAnsi="Times New Roman"/>
                <w:sz w:val="18"/>
                <w:szCs w:val="18"/>
              </w:rPr>
            </w:pPr>
          </w:p>
        </w:tc>
        <w:tc>
          <w:tcPr>
            <w:tcW w:w="1108" w:type="dxa"/>
            <w:vMerge/>
            <w:tcBorders>
              <w:left w:val="single" w:sz="4" w:space="0" w:color="000000"/>
              <w:bottom w:val="single" w:sz="4" w:space="0" w:color="000000"/>
              <w:right w:val="single" w:sz="4" w:space="0" w:color="000000"/>
            </w:tcBorders>
          </w:tcPr>
          <w:p w14:paraId="18ECC320" w14:textId="7E6F6616" w:rsidR="005F72FC" w:rsidRPr="00E42050" w:rsidRDefault="005F72FC" w:rsidP="00357DB5">
            <w:pPr>
              <w:widowControl w:val="0"/>
              <w:autoSpaceDE w:val="0"/>
              <w:jc w:val="center"/>
              <w:rPr>
                <w:rFonts w:ascii="Times New Roman" w:hAnsi="Times New Roman"/>
                <w:sz w:val="18"/>
                <w:szCs w:val="18"/>
              </w:rPr>
            </w:pPr>
          </w:p>
        </w:tc>
        <w:tc>
          <w:tcPr>
            <w:tcW w:w="1385" w:type="dxa"/>
            <w:gridSpan w:val="3"/>
            <w:vMerge/>
            <w:tcBorders>
              <w:left w:val="single" w:sz="4" w:space="0" w:color="000000"/>
              <w:bottom w:val="single" w:sz="4" w:space="0" w:color="000000"/>
              <w:right w:val="nil"/>
            </w:tcBorders>
          </w:tcPr>
          <w:p w14:paraId="4E066D41" w14:textId="77777777" w:rsidR="005F72FC" w:rsidRDefault="005F72FC" w:rsidP="00357DB5">
            <w:pPr>
              <w:widowControl w:val="0"/>
              <w:autoSpaceDE w:val="0"/>
              <w:jc w:val="center"/>
              <w:rPr>
                <w:rFonts w:ascii="Times New Roman" w:eastAsia="Times New Roman" w:hAnsi="Times New Roman"/>
                <w:sz w:val="16"/>
                <w:szCs w:val="16"/>
              </w:rPr>
            </w:pPr>
          </w:p>
        </w:tc>
        <w:tc>
          <w:tcPr>
            <w:tcW w:w="831" w:type="dxa"/>
            <w:tcBorders>
              <w:top w:val="single" w:sz="4" w:space="0" w:color="auto"/>
              <w:left w:val="single" w:sz="4" w:space="0" w:color="000000"/>
              <w:bottom w:val="single" w:sz="4" w:space="0" w:color="000000"/>
              <w:right w:val="nil"/>
            </w:tcBorders>
          </w:tcPr>
          <w:p w14:paraId="679A2D27" w14:textId="77777777" w:rsidR="005F72FC" w:rsidRDefault="005F72FC" w:rsidP="00357DB5">
            <w:pPr>
              <w:widowControl w:val="0"/>
              <w:autoSpaceDE w:val="0"/>
              <w:jc w:val="center"/>
              <w:rPr>
                <w:rFonts w:ascii="Times New Roman" w:eastAsia="Times New Roman" w:hAnsi="Times New Roman"/>
                <w:sz w:val="16"/>
                <w:szCs w:val="16"/>
              </w:rPr>
            </w:pPr>
            <w:r w:rsidRPr="00AC5851">
              <w:rPr>
                <w:rFonts w:ascii="Times New Roman" w:hAnsi="Times New Roman"/>
                <w:sz w:val="18"/>
                <w:szCs w:val="18"/>
              </w:rPr>
              <w:t>Количество контейнеров, шт.</w:t>
            </w:r>
          </w:p>
        </w:tc>
        <w:tc>
          <w:tcPr>
            <w:tcW w:w="969" w:type="dxa"/>
            <w:tcBorders>
              <w:top w:val="single" w:sz="4" w:space="0" w:color="auto"/>
              <w:left w:val="single" w:sz="4" w:space="0" w:color="auto"/>
              <w:bottom w:val="single" w:sz="4" w:space="0" w:color="000000"/>
              <w:right w:val="single" w:sz="4" w:space="0" w:color="auto"/>
            </w:tcBorders>
          </w:tcPr>
          <w:p w14:paraId="20C32981" w14:textId="77777777" w:rsidR="005F72FC" w:rsidRPr="00AC5851" w:rsidRDefault="005F72FC" w:rsidP="00357DB5">
            <w:pPr>
              <w:pStyle w:val="ConsPlusNormal"/>
              <w:jc w:val="center"/>
              <w:rPr>
                <w:rFonts w:ascii="Times New Roman" w:hAnsi="Times New Roman" w:cs="Times New Roman"/>
                <w:sz w:val="18"/>
                <w:szCs w:val="18"/>
              </w:rPr>
            </w:pPr>
            <w:r w:rsidRPr="00AC5851">
              <w:rPr>
                <w:rFonts w:ascii="Times New Roman" w:hAnsi="Times New Roman" w:cs="Times New Roman"/>
                <w:sz w:val="18"/>
                <w:szCs w:val="18"/>
              </w:rPr>
              <w:t>Объем контейнеров,</w:t>
            </w:r>
          </w:p>
          <w:p w14:paraId="7A1C08C2" w14:textId="77777777" w:rsidR="005F72FC" w:rsidRDefault="005F72FC" w:rsidP="00357DB5">
            <w:pPr>
              <w:widowControl w:val="0"/>
              <w:autoSpaceDE w:val="0"/>
              <w:jc w:val="center"/>
              <w:rPr>
                <w:rFonts w:ascii="Times New Roman" w:eastAsia="Times New Roman" w:hAnsi="Times New Roman"/>
                <w:sz w:val="16"/>
                <w:szCs w:val="16"/>
              </w:rPr>
            </w:pPr>
            <w:proofErr w:type="spellStart"/>
            <w:r w:rsidRPr="00AC5851">
              <w:rPr>
                <w:rFonts w:ascii="Times New Roman" w:hAnsi="Times New Roman"/>
                <w:sz w:val="18"/>
                <w:szCs w:val="18"/>
              </w:rPr>
              <w:t>куб.м</w:t>
            </w:r>
            <w:proofErr w:type="spellEnd"/>
            <w:r w:rsidRPr="00AC5851">
              <w:rPr>
                <w:rFonts w:ascii="Times New Roman" w:hAnsi="Times New Roman"/>
                <w:sz w:val="18"/>
                <w:szCs w:val="18"/>
              </w:rPr>
              <w:t>.</w:t>
            </w:r>
          </w:p>
        </w:tc>
        <w:tc>
          <w:tcPr>
            <w:tcW w:w="1110" w:type="dxa"/>
            <w:tcBorders>
              <w:top w:val="single" w:sz="4" w:space="0" w:color="auto"/>
              <w:left w:val="single" w:sz="4" w:space="0" w:color="auto"/>
              <w:bottom w:val="single" w:sz="4" w:space="0" w:color="000000"/>
              <w:right w:val="nil"/>
            </w:tcBorders>
          </w:tcPr>
          <w:p w14:paraId="208904F2" w14:textId="7CB81863" w:rsidR="005F72FC" w:rsidRDefault="005F72FC" w:rsidP="00357DB5">
            <w:pPr>
              <w:widowControl w:val="0"/>
              <w:autoSpaceDE w:val="0"/>
              <w:jc w:val="center"/>
              <w:rPr>
                <w:rFonts w:ascii="Times New Roman" w:eastAsia="Times New Roman" w:hAnsi="Times New Roman"/>
                <w:sz w:val="16"/>
                <w:szCs w:val="16"/>
              </w:rPr>
            </w:pPr>
            <w:r>
              <w:rPr>
                <w:rFonts w:ascii="Times New Roman" w:hAnsi="Times New Roman"/>
                <w:sz w:val="18"/>
                <w:szCs w:val="18"/>
              </w:rPr>
              <w:t>График</w:t>
            </w:r>
            <w:r w:rsidRPr="00AC5851">
              <w:rPr>
                <w:rFonts w:ascii="Times New Roman" w:hAnsi="Times New Roman"/>
                <w:sz w:val="18"/>
                <w:szCs w:val="18"/>
              </w:rPr>
              <w:t xml:space="preserve"> вывоза ТКО</w:t>
            </w:r>
          </w:p>
        </w:tc>
        <w:tc>
          <w:tcPr>
            <w:tcW w:w="831" w:type="dxa"/>
            <w:tcBorders>
              <w:top w:val="single" w:sz="4" w:space="0" w:color="auto"/>
              <w:left w:val="single" w:sz="4" w:space="0" w:color="auto"/>
              <w:bottom w:val="single" w:sz="4" w:space="0" w:color="000000"/>
              <w:right w:val="single" w:sz="4" w:space="0" w:color="auto"/>
            </w:tcBorders>
          </w:tcPr>
          <w:p w14:paraId="438F852A" w14:textId="77777777" w:rsidR="005F72FC" w:rsidRDefault="005F72FC" w:rsidP="00357DB5">
            <w:pPr>
              <w:widowControl w:val="0"/>
              <w:autoSpaceDE w:val="0"/>
              <w:jc w:val="center"/>
              <w:rPr>
                <w:rFonts w:ascii="Times New Roman" w:eastAsia="Times New Roman" w:hAnsi="Times New Roman"/>
                <w:sz w:val="16"/>
                <w:szCs w:val="16"/>
              </w:rPr>
            </w:pPr>
            <w:r w:rsidRPr="00AC5851">
              <w:rPr>
                <w:rFonts w:ascii="Times New Roman" w:hAnsi="Times New Roman"/>
                <w:sz w:val="18"/>
                <w:szCs w:val="18"/>
              </w:rPr>
              <w:t>Расчетная единица</w:t>
            </w:r>
          </w:p>
        </w:tc>
        <w:tc>
          <w:tcPr>
            <w:tcW w:w="969" w:type="dxa"/>
            <w:tcBorders>
              <w:top w:val="single" w:sz="4" w:space="0" w:color="auto"/>
              <w:left w:val="single" w:sz="4" w:space="0" w:color="auto"/>
              <w:bottom w:val="single" w:sz="4" w:space="0" w:color="000000"/>
              <w:right w:val="single" w:sz="4" w:space="0" w:color="auto"/>
            </w:tcBorders>
          </w:tcPr>
          <w:p w14:paraId="73F48082" w14:textId="77777777" w:rsidR="005F72FC" w:rsidRDefault="005F72FC" w:rsidP="00357DB5">
            <w:pPr>
              <w:widowControl w:val="0"/>
              <w:autoSpaceDE w:val="0"/>
              <w:jc w:val="center"/>
              <w:rPr>
                <w:rFonts w:ascii="Times New Roman" w:hAnsi="Times New Roman"/>
                <w:sz w:val="16"/>
                <w:szCs w:val="16"/>
              </w:rPr>
            </w:pPr>
            <w:r w:rsidRPr="00AC5851">
              <w:rPr>
                <w:rFonts w:ascii="Times New Roman" w:hAnsi="Times New Roman"/>
                <w:sz w:val="18"/>
                <w:szCs w:val="18"/>
              </w:rPr>
              <w:t>Показатель расчетной единицы</w:t>
            </w:r>
          </w:p>
        </w:tc>
        <w:tc>
          <w:tcPr>
            <w:tcW w:w="1110" w:type="dxa"/>
            <w:tcBorders>
              <w:top w:val="single" w:sz="4" w:space="0" w:color="auto"/>
              <w:left w:val="single" w:sz="4" w:space="0" w:color="auto"/>
              <w:bottom w:val="single" w:sz="4" w:space="0" w:color="000000"/>
              <w:right w:val="single" w:sz="4" w:space="0" w:color="auto"/>
            </w:tcBorders>
          </w:tcPr>
          <w:p w14:paraId="05F2FCC8" w14:textId="77777777" w:rsidR="005F72FC" w:rsidRPr="00AC5851" w:rsidRDefault="005F72FC" w:rsidP="00357DB5">
            <w:pPr>
              <w:pStyle w:val="ConsPlusNormal"/>
              <w:jc w:val="center"/>
              <w:rPr>
                <w:rFonts w:ascii="Times New Roman" w:hAnsi="Times New Roman" w:cs="Times New Roman"/>
                <w:sz w:val="18"/>
                <w:szCs w:val="18"/>
              </w:rPr>
            </w:pPr>
            <w:r w:rsidRPr="00AC5851">
              <w:rPr>
                <w:rFonts w:ascii="Times New Roman" w:hAnsi="Times New Roman" w:cs="Times New Roman"/>
                <w:sz w:val="18"/>
                <w:szCs w:val="18"/>
              </w:rPr>
              <w:t>Норматив накопления ТКО,</w:t>
            </w:r>
          </w:p>
          <w:p w14:paraId="55D83A61" w14:textId="77777777" w:rsidR="005F72FC" w:rsidRDefault="005F72FC" w:rsidP="00357DB5">
            <w:pPr>
              <w:jc w:val="center"/>
              <w:rPr>
                <w:rFonts w:ascii="Times New Roman" w:hAnsi="Times New Roman"/>
                <w:sz w:val="16"/>
                <w:szCs w:val="16"/>
              </w:rPr>
            </w:pPr>
            <w:proofErr w:type="spellStart"/>
            <w:r w:rsidRPr="00AC5851">
              <w:rPr>
                <w:rFonts w:ascii="Times New Roman" w:hAnsi="Times New Roman"/>
                <w:sz w:val="18"/>
                <w:szCs w:val="18"/>
              </w:rPr>
              <w:t>куб.м</w:t>
            </w:r>
            <w:proofErr w:type="spellEnd"/>
            <w:r w:rsidRPr="00AC5851">
              <w:rPr>
                <w:rFonts w:ascii="Times New Roman" w:hAnsi="Times New Roman"/>
                <w:sz w:val="18"/>
                <w:szCs w:val="18"/>
              </w:rPr>
              <w:t>. в год</w:t>
            </w:r>
          </w:p>
        </w:tc>
        <w:tc>
          <w:tcPr>
            <w:tcW w:w="693" w:type="dxa"/>
            <w:tcBorders>
              <w:top w:val="single" w:sz="4" w:space="0" w:color="auto"/>
              <w:left w:val="single" w:sz="4" w:space="0" w:color="auto"/>
              <w:bottom w:val="single" w:sz="4" w:space="0" w:color="000000"/>
              <w:right w:val="single" w:sz="4" w:space="0" w:color="000000"/>
            </w:tcBorders>
          </w:tcPr>
          <w:p w14:paraId="63447E24" w14:textId="77777777" w:rsidR="005F72FC" w:rsidRDefault="005F72FC" w:rsidP="00357DB5">
            <w:pPr>
              <w:pStyle w:val="ConsPlusNormal"/>
              <w:jc w:val="center"/>
              <w:rPr>
                <w:rFonts w:ascii="Times New Roman" w:hAnsi="Times New Roman" w:cs="Times New Roman"/>
                <w:sz w:val="18"/>
                <w:szCs w:val="18"/>
              </w:rPr>
            </w:pPr>
            <w:r>
              <w:rPr>
                <w:rFonts w:ascii="Times New Roman" w:hAnsi="Times New Roman" w:cs="Times New Roman"/>
                <w:sz w:val="18"/>
                <w:szCs w:val="18"/>
              </w:rPr>
              <w:t>В</w:t>
            </w:r>
            <w:r w:rsidRPr="00AC5851">
              <w:rPr>
                <w:rFonts w:ascii="Times New Roman" w:hAnsi="Times New Roman" w:cs="Times New Roman"/>
                <w:sz w:val="18"/>
                <w:szCs w:val="18"/>
              </w:rPr>
              <w:t xml:space="preserve"> год, </w:t>
            </w:r>
          </w:p>
          <w:p w14:paraId="55A8224A" w14:textId="77777777" w:rsidR="005F72FC" w:rsidRDefault="005F72FC" w:rsidP="00357DB5">
            <w:pPr>
              <w:widowControl w:val="0"/>
              <w:autoSpaceDE w:val="0"/>
              <w:jc w:val="center"/>
              <w:rPr>
                <w:rFonts w:ascii="Times New Roman" w:hAnsi="Times New Roman"/>
                <w:sz w:val="16"/>
                <w:szCs w:val="16"/>
              </w:rPr>
            </w:pPr>
            <w:proofErr w:type="spellStart"/>
            <w:r w:rsidRPr="00AC5851">
              <w:rPr>
                <w:rFonts w:ascii="Times New Roman" w:hAnsi="Times New Roman"/>
                <w:sz w:val="18"/>
                <w:szCs w:val="18"/>
              </w:rPr>
              <w:t>куб.м</w:t>
            </w:r>
            <w:proofErr w:type="spellEnd"/>
            <w:r w:rsidRPr="00AC5851">
              <w:rPr>
                <w:rFonts w:ascii="Times New Roman" w:hAnsi="Times New Roman"/>
                <w:sz w:val="18"/>
                <w:szCs w:val="18"/>
              </w:rPr>
              <w:t>.</w:t>
            </w:r>
          </w:p>
        </w:tc>
        <w:tc>
          <w:tcPr>
            <w:tcW w:w="974" w:type="dxa"/>
            <w:tcBorders>
              <w:top w:val="single" w:sz="4" w:space="0" w:color="auto"/>
              <w:left w:val="single" w:sz="4" w:space="0" w:color="auto"/>
              <w:bottom w:val="single" w:sz="4" w:space="0" w:color="000000"/>
              <w:right w:val="single" w:sz="4" w:space="0" w:color="000000"/>
            </w:tcBorders>
          </w:tcPr>
          <w:p w14:paraId="2E384A59" w14:textId="1895DDFC" w:rsidR="005F72FC" w:rsidRDefault="005F72FC" w:rsidP="00357DB5">
            <w:pPr>
              <w:jc w:val="center"/>
              <w:rPr>
                <w:rFonts w:ascii="Times New Roman" w:hAnsi="Times New Roman"/>
                <w:sz w:val="16"/>
                <w:szCs w:val="16"/>
              </w:rPr>
            </w:pPr>
            <w:r>
              <w:rPr>
                <w:rFonts w:ascii="Times New Roman" w:hAnsi="Times New Roman"/>
                <w:sz w:val="18"/>
                <w:szCs w:val="18"/>
              </w:rPr>
              <w:t>З</w:t>
            </w:r>
            <w:r w:rsidRPr="00E42050">
              <w:rPr>
                <w:rFonts w:ascii="Times New Roman" w:hAnsi="Times New Roman"/>
                <w:sz w:val="18"/>
                <w:szCs w:val="18"/>
              </w:rPr>
              <w:t xml:space="preserve">а период действия </w:t>
            </w:r>
            <w:r>
              <w:rPr>
                <w:rFonts w:ascii="Times New Roman" w:hAnsi="Times New Roman"/>
                <w:sz w:val="18"/>
                <w:szCs w:val="18"/>
              </w:rPr>
              <w:t>Контракта</w:t>
            </w:r>
            <w:r w:rsidRPr="0096500C">
              <w:rPr>
                <w:rFonts w:ascii="Times New Roman" w:hAnsi="Times New Roman"/>
                <w:color w:val="000000" w:themeColor="text1"/>
                <w:sz w:val="14"/>
                <w:szCs w:val="14"/>
              </w:rPr>
              <w:t xml:space="preserve"> </w:t>
            </w:r>
            <w:r w:rsidRPr="0096500C">
              <w:rPr>
                <w:rStyle w:val="a5"/>
                <w:rFonts w:ascii="Times New Roman" w:hAnsi="Times New Roman"/>
                <w:color w:val="000000" w:themeColor="text1"/>
                <w:sz w:val="14"/>
                <w:szCs w:val="14"/>
              </w:rPr>
              <w:footnoteReference w:id="3"/>
            </w:r>
          </w:p>
        </w:tc>
      </w:tr>
      <w:tr w:rsidR="00142A5F" w14:paraId="59693BCC" w14:textId="77777777" w:rsidTr="005F72FC">
        <w:trPr>
          <w:gridAfter w:val="1"/>
          <w:wAfter w:w="938" w:type="dxa"/>
          <w:trHeight w:val="328"/>
          <w:jc w:val="center"/>
        </w:trPr>
        <w:tc>
          <w:tcPr>
            <w:tcW w:w="562" w:type="dxa"/>
            <w:gridSpan w:val="2"/>
            <w:tcBorders>
              <w:top w:val="single" w:sz="4" w:space="0" w:color="000000"/>
              <w:left w:val="single" w:sz="4" w:space="0" w:color="000000"/>
              <w:bottom w:val="single" w:sz="4" w:space="0" w:color="000000"/>
              <w:right w:val="nil"/>
            </w:tcBorders>
            <w:vAlign w:val="center"/>
          </w:tcPr>
          <w:p w14:paraId="64D8BBAC" w14:textId="77777777" w:rsidR="008D55AF" w:rsidRPr="005C4437" w:rsidRDefault="008D55AF" w:rsidP="00357DB5">
            <w:pPr>
              <w:widowControl w:val="0"/>
              <w:autoSpaceDE w:val="0"/>
              <w:jc w:val="center"/>
              <w:rPr>
                <w:rFonts w:ascii="Times New Roman" w:eastAsia="Times New Roman" w:hAnsi="Times New Roman"/>
                <w:i/>
                <w:iCs/>
                <w:sz w:val="14"/>
                <w:szCs w:val="14"/>
              </w:rPr>
            </w:pPr>
            <w:r w:rsidRPr="005C4437">
              <w:rPr>
                <w:rFonts w:ascii="Times New Roman" w:eastAsia="Times New Roman" w:hAnsi="Times New Roman"/>
                <w:i/>
                <w:iCs/>
                <w:sz w:val="14"/>
                <w:szCs w:val="14"/>
              </w:rPr>
              <w:t>1</w:t>
            </w:r>
          </w:p>
        </w:tc>
        <w:tc>
          <w:tcPr>
            <w:tcW w:w="831" w:type="dxa"/>
            <w:tcBorders>
              <w:top w:val="single" w:sz="4" w:space="0" w:color="000000"/>
              <w:left w:val="single" w:sz="4" w:space="0" w:color="000000"/>
              <w:bottom w:val="single" w:sz="4" w:space="0" w:color="000000"/>
              <w:right w:val="nil"/>
            </w:tcBorders>
            <w:vAlign w:val="center"/>
          </w:tcPr>
          <w:p w14:paraId="69A4A833" w14:textId="77777777" w:rsidR="008D55AF" w:rsidRPr="005C4437" w:rsidRDefault="008D55AF" w:rsidP="00357DB5">
            <w:pPr>
              <w:widowControl w:val="0"/>
              <w:autoSpaceDE w:val="0"/>
              <w:jc w:val="center"/>
              <w:rPr>
                <w:rFonts w:ascii="Times New Roman" w:eastAsia="Times New Roman" w:hAnsi="Times New Roman"/>
                <w:i/>
                <w:iCs/>
                <w:sz w:val="14"/>
                <w:szCs w:val="14"/>
              </w:rPr>
            </w:pPr>
            <w:r w:rsidRPr="005C4437">
              <w:rPr>
                <w:rFonts w:ascii="Times New Roman" w:eastAsia="Times New Roman" w:hAnsi="Times New Roman"/>
                <w:i/>
                <w:iCs/>
                <w:sz w:val="14"/>
                <w:szCs w:val="14"/>
              </w:rPr>
              <w:t>2</w:t>
            </w:r>
          </w:p>
        </w:tc>
        <w:tc>
          <w:tcPr>
            <w:tcW w:w="1108" w:type="dxa"/>
            <w:tcBorders>
              <w:top w:val="single" w:sz="4" w:space="0" w:color="000000"/>
              <w:left w:val="single" w:sz="4" w:space="0" w:color="000000"/>
              <w:bottom w:val="single" w:sz="4" w:space="0" w:color="000000"/>
              <w:right w:val="nil"/>
            </w:tcBorders>
            <w:vAlign w:val="center"/>
          </w:tcPr>
          <w:p w14:paraId="6CD589E3" w14:textId="77777777" w:rsidR="008D55AF" w:rsidRPr="005C4437" w:rsidRDefault="008D55AF" w:rsidP="00357DB5">
            <w:pPr>
              <w:widowControl w:val="0"/>
              <w:autoSpaceDE w:val="0"/>
              <w:jc w:val="center"/>
              <w:rPr>
                <w:rFonts w:ascii="Times New Roman" w:eastAsia="Times New Roman" w:hAnsi="Times New Roman"/>
                <w:i/>
                <w:iCs/>
                <w:sz w:val="14"/>
                <w:szCs w:val="14"/>
              </w:rPr>
            </w:pPr>
            <w:r w:rsidRPr="005C4437">
              <w:rPr>
                <w:rFonts w:ascii="Times New Roman" w:eastAsia="Times New Roman" w:hAnsi="Times New Roman"/>
                <w:i/>
                <w:iCs/>
                <w:sz w:val="14"/>
                <w:szCs w:val="14"/>
              </w:rPr>
              <w:t>3</w:t>
            </w:r>
          </w:p>
        </w:tc>
        <w:tc>
          <w:tcPr>
            <w:tcW w:w="1520" w:type="dxa"/>
            <w:tcBorders>
              <w:top w:val="single" w:sz="4" w:space="0" w:color="000000"/>
              <w:left w:val="single" w:sz="4" w:space="0" w:color="000000"/>
              <w:bottom w:val="single" w:sz="4" w:space="0" w:color="000000"/>
              <w:right w:val="single" w:sz="4" w:space="0" w:color="000000"/>
            </w:tcBorders>
            <w:vAlign w:val="center"/>
          </w:tcPr>
          <w:p w14:paraId="5717AFBE" w14:textId="77777777" w:rsidR="008D55AF" w:rsidRPr="005C4437" w:rsidRDefault="008D55AF" w:rsidP="00357DB5">
            <w:pPr>
              <w:widowControl w:val="0"/>
              <w:autoSpaceDE w:val="0"/>
              <w:jc w:val="center"/>
              <w:rPr>
                <w:rFonts w:ascii="Times New Roman" w:eastAsia="Times New Roman" w:hAnsi="Times New Roman"/>
                <w:i/>
                <w:iCs/>
                <w:sz w:val="14"/>
                <w:szCs w:val="14"/>
              </w:rPr>
            </w:pPr>
            <w:r w:rsidRPr="005C4437">
              <w:rPr>
                <w:rFonts w:ascii="Times New Roman" w:eastAsia="Times New Roman" w:hAnsi="Times New Roman"/>
                <w:i/>
                <w:iCs/>
                <w:sz w:val="14"/>
                <w:szCs w:val="14"/>
              </w:rPr>
              <w:t>4</w:t>
            </w:r>
          </w:p>
        </w:tc>
        <w:tc>
          <w:tcPr>
            <w:tcW w:w="1247" w:type="dxa"/>
            <w:tcBorders>
              <w:top w:val="single" w:sz="4" w:space="0" w:color="000000"/>
              <w:left w:val="single" w:sz="4" w:space="0" w:color="000000"/>
              <w:bottom w:val="single" w:sz="4" w:space="0" w:color="000000"/>
              <w:right w:val="nil"/>
            </w:tcBorders>
            <w:vAlign w:val="center"/>
          </w:tcPr>
          <w:p w14:paraId="42BDE39D" w14:textId="77777777" w:rsidR="008D55AF" w:rsidRPr="005C4437" w:rsidRDefault="008D55AF" w:rsidP="00357DB5">
            <w:pPr>
              <w:widowControl w:val="0"/>
              <w:autoSpaceDE w:val="0"/>
              <w:jc w:val="center"/>
              <w:rPr>
                <w:rFonts w:ascii="Times New Roman" w:eastAsia="Times New Roman" w:hAnsi="Times New Roman"/>
                <w:i/>
                <w:iCs/>
                <w:sz w:val="14"/>
                <w:szCs w:val="14"/>
              </w:rPr>
            </w:pPr>
            <w:r w:rsidRPr="005C4437">
              <w:rPr>
                <w:rFonts w:ascii="Times New Roman" w:eastAsia="Times New Roman" w:hAnsi="Times New Roman"/>
                <w:i/>
                <w:iCs/>
                <w:sz w:val="14"/>
                <w:szCs w:val="14"/>
              </w:rPr>
              <w:t>5</w:t>
            </w:r>
          </w:p>
        </w:tc>
        <w:tc>
          <w:tcPr>
            <w:tcW w:w="1108" w:type="dxa"/>
            <w:tcBorders>
              <w:top w:val="single" w:sz="4" w:space="0" w:color="000000"/>
              <w:left w:val="single" w:sz="4" w:space="0" w:color="000000"/>
              <w:bottom w:val="single" w:sz="4" w:space="0" w:color="000000"/>
              <w:right w:val="single" w:sz="4" w:space="0" w:color="000000"/>
            </w:tcBorders>
          </w:tcPr>
          <w:p w14:paraId="09D1E4D7" w14:textId="77777777" w:rsidR="008D55AF" w:rsidRPr="00AC746B" w:rsidRDefault="008D55AF" w:rsidP="00357DB5">
            <w:pPr>
              <w:widowControl w:val="0"/>
              <w:autoSpaceDE w:val="0"/>
              <w:jc w:val="center"/>
              <w:rPr>
                <w:rFonts w:ascii="Times New Roman" w:eastAsia="Times New Roman" w:hAnsi="Times New Roman"/>
                <w:i/>
                <w:iCs/>
                <w:sz w:val="14"/>
                <w:szCs w:val="14"/>
                <w:lang w:val="en-US"/>
              </w:rPr>
            </w:pPr>
            <w:r>
              <w:rPr>
                <w:rFonts w:ascii="Times New Roman" w:eastAsia="Times New Roman" w:hAnsi="Times New Roman"/>
                <w:i/>
                <w:iCs/>
                <w:sz w:val="14"/>
                <w:szCs w:val="14"/>
                <w:lang w:val="en-US"/>
              </w:rPr>
              <w:t>6</w:t>
            </w:r>
          </w:p>
        </w:tc>
        <w:tc>
          <w:tcPr>
            <w:tcW w:w="1385" w:type="dxa"/>
            <w:gridSpan w:val="3"/>
            <w:tcBorders>
              <w:top w:val="single" w:sz="4" w:space="0" w:color="000000"/>
              <w:left w:val="single" w:sz="4" w:space="0" w:color="000000"/>
              <w:bottom w:val="single" w:sz="4" w:space="0" w:color="000000"/>
              <w:right w:val="nil"/>
            </w:tcBorders>
            <w:vAlign w:val="center"/>
          </w:tcPr>
          <w:p w14:paraId="5444C7AC" w14:textId="77777777" w:rsidR="008D55AF" w:rsidRPr="00AC746B" w:rsidRDefault="008D55AF" w:rsidP="00357DB5">
            <w:pPr>
              <w:widowControl w:val="0"/>
              <w:autoSpaceDE w:val="0"/>
              <w:jc w:val="center"/>
              <w:rPr>
                <w:rFonts w:ascii="Times New Roman" w:eastAsia="Times New Roman" w:hAnsi="Times New Roman"/>
                <w:i/>
                <w:iCs/>
                <w:sz w:val="14"/>
                <w:szCs w:val="14"/>
                <w:lang w:val="en-US"/>
              </w:rPr>
            </w:pPr>
            <w:r>
              <w:rPr>
                <w:rFonts w:ascii="Times New Roman" w:eastAsia="Times New Roman" w:hAnsi="Times New Roman"/>
                <w:i/>
                <w:iCs/>
                <w:sz w:val="14"/>
                <w:szCs w:val="14"/>
                <w:lang w:val="en-US"/>
              </w:rPr>
              <w:t>7</w:t>
            </w:r>
          </w:p>
        </w:tc>
        <w:tc>
          <w:tcPr>
            <w:tcW w:w="831" w:type="dxa"/>
            <w:tcBorders>
              <w:top w:val="single" w:sz="4" w:space="0" w:color="000000"/>
              <w:left w:val="single" w:sz="4" w:space="0" w:color="000000"/>
              <w:bottom w:val="single" w:sz="4" w:space="0" w:color="000000"/>
              <w:right w:val="nil"/>
            </w:tcBorders>
            <w:vAlign w:val="center"/>
          </w:tcPr>
          <w:p w14:paraId="6DACFAD5" w14:textId="77777777" w:rsidR="008D55AF" w:rsidRPr="005C4437" w:rsidRDefault="008D55AF" w:rsidP="00357DB5">
            <w:pPr>
              <w:widowControl w:val="0"/>
              <w:autoSpaceDE w:val="0"/>
              <w:jc w:val="center"/>
              <w:rPr>
                <w:rFonts w:ascii="Times New Roman" w:eastAsia="Times New Roman" w:hAnsi="Times New Roman"/>
                <w:i/>
                <w:iCs/>
                <w:sz w:val="14"/>
                <w:szCs w:val="14"/>
              </w:rPr>
            </w:pPr>
            <w:r>
              <w:rPr>
                <w:rFonts w:ascii="Times New Roman" w:eastAsia="Times New Roman" w:hAnsi="Times New Roman"/>
                <w:i/>
                <w:iCs/>
                <w:sz w:val="14"/>
                <w:szCs w:val="14"/>
                <w:lang w:val="en-US"/>
              </w:rPr>
              <w:t>8</w:t>
            </w:r>
            <w:r w:rsidRPr="005C4437">
              <w:rPr>
                <w:rFonts w:ascii="Times New Roman" w:eastAsia="Times New Roman" w:hAnsi="Times New Roman"/>
                <w:i/>
                <w:iCs/>
                <w:sz w:val="14"/>
                <w:szCs w:val="14"/>
              </w:rPr>
              <w:t>.1</w:t>
            </w:r>
          </w:p>
        </w:tc>
        <w:tc>
          <w:tcPr>
            <w:tcW w:w="969" w:type="dxa"/>
            <w:tcBorders>
              <w:top w:val="single" w:sz="4" w:space="0" w:color="000000"/>
              <w:left w:val="single" w:sz="4" w:space="0" w:color="auto"/>
              <w:bottom w:val="single" w:sz="4" w:space="0" w:color="000000"/>
              <w:right w:val="single" w:sz="4" w:space="0" w:color="auto"/>
            </w:tcBorders>
            <w:vAlign w:val="center"/>
          </w:tcPr>
          <w:p w14:paraId="201FA60E" w14:textId="77777777" w:rsidR="008D55AF" w:rsidRPr="005C4437" w:rsidRDefault="008D55AF" w:rsidP="00357DB5">
            <w:pPr>
              <w:widowControl w:val="0"/>
              <w:autoSpaceDE w:val="0"/>
              <w:jc w:val="center"/>
              <w:rPr>
                <w:rFonts w:ascii="Times New Roman" w:eastAsia="Times New Roman" w:hAnsi="Times New Roman"/>
                <w:i/>
                <w:iCs/>
                <w:sz w:val="14"/>
                <w:szCs w:val="14"/>
              </w:rPr>
            </w:pPr>
            <w:r>
              <w:rPr>
                <w:rFonts w:ascii="Times New Roman" w:eastAsia="Times New Roman" w:hAnsi="Times New Roman"/>
                <w:i/>
                <w:iCs/>
                <w:sz w:val="14"/>
                <w:szCs w:val="14"/>
                <w:lang w:val="en-US"/>
              </w:rPr>
              <w:t>8</w:t>
            </w:r>
            <w:r w:rsidRPr="005C4437">
              <w:rPr>
                <w:rFonts w:ascii="Times New Roman" w:eastAsia="Times New Roman" w:hAnsi="Times New Roman"/>
                <w:i/>
                <w:iCs/>
                <w:sz w:val="14"/>
                <w:szCs w:val="14"/>
              </w:rPr>
              <w:t>.2</w:t>
            </w:r>
          </w:p>
        </w:tc>
        <w:tc>
          <w:tcPr>
            <w:tcW w:w="1110" w:type="dxa"/>
            <w:tcBorders>
              <w:top w:val="single" w:sz="4" w:space="0" w:color="000000"/>
              <w:left w:val="single" w:sz="4" w:space="0" w:color="auto"/>
              <w:bottom w:val="single" w:sz="4" w:space="0" w:color="000000"/>
              <w:right w:val="nil"/>
            </w:tcBorders>
            <w:vAlign w:val="center"/>
          </w:tcPr>
          <w:p w14:paraId="7932377B" w14:textId="77777777" w:rsidR="008D55AF" w:rsidRPr="005C4437" w:rsidRDefault="008D55AF" w:rsidP="00357DB5">
            <w:pPr>
              <w:widowControl w:val="0"/>
              <w:autoSpaceDE w:val="0"/>
              <w:jc w:val="center"/>
              <w:rPr>
                <w:rFonts w:ascii="Times New Roman" w:eastAsia="Times New Roman" w:hAnsi="Times New Roman"/>
                <w:i/>
                <w:iCs/>
                <w:sz w:val="14"/>
                <w:szCs w:val="14"/>
              </w:rPr>
            </w:pPr>
            <w:r>
              <w:rPr>
                <w:rFonts w:ascii="Times New Roman" w:eastAsia="Times New Roman" w:hAnsi="Times New Roman"/>
                <w:i/>
                <w:iCs/>
                <w:sz w:val="14"/>
                <w:szCs w:val="14"/>
                <w:lang w:val="en-US"/>
              </w:rPr>
              <w:t>8</w:t>
            </w:r>
            <w:r w:rsidRPr="005C4437">
              <w:rPr>
                <w:rFonts w:ascii="Times New Roman" w:eastAsia="Times New Roman" w:hAnsi="Times New Roman"/>
                <w:i/>
                <w:iCs/>
                <w:sz w:val="14"/>
                <w:szCs w:val="14"/>
              </w:rPr>
              <w:t>.3</w:t>
            </w:r>
          </w:p>
        </w:tc>
        <w:tc>
          <w:tcPr>
            <w:tcW w:w="831" w:type="dxa"/>
            <w:tcBorders>
              <w:top w:val="single" w:sz="4" w:space="0" w:color="000000"/>
              <w:left w:val="single" w:sz="4" w:space="0" w:color="auto"/>
              <w:bottom w:val="single" w:sz="4" w:space="0" w:color="000000"/>
              <w:right w:val="single" w:sz="4" w:space="0" w:color="auto"/>
            </w:tcBorders>
            <w:vAlign w:val="center"/>
          </w:tcPr>
          <w:p w14:paraId="16876611" w14:textId="77777777" w:rsidR="008D55AF" w:rsidRPr="005C4437" w:rsidRDefault="008D55AF" w:rsidP="00357DB5">
            <w:pPr>
              <w:widowControl w:val="0"/>
              <w:autoSpaceDE w:val="0"/>
              <w:jc w:val="center"/>
              <w:rPr>
                <w:rFonts w:ascii="Times New Roman" w:eastAsia="Times New Roman" w:hAnsi="Times New Roman"/>
                <w:i/>
                <w:iCs/>
                <w:sz w:val="14"/>
                <w:szCs w:val="14"/>
              </w:rPr>
            </w:pPr>
            <w:r>
              <w:rPr>
                <w:rFonts w:ascii="Times New Roman" w:eastAsia="Times New Roman" w:hAnsi="Times New Roman"/>
                <w:i/>
                <w:iCs/>
                <w:sz w:val="14"/>
                <w:szCs w:val="14"/>
                <w:lang w:val="en-US"/>
              </w:rPr>
              <w:t>9</w:t>
            </w:r>
            <w:r w:rsidRPr="005C4437">
              <w:rPr>
                <w:rFonts w:ascii="Times New Roman" w:eastAsia="Times New Roman" w:hAnsi="Times New Roman"/>
                <w:i/>
                <w:iCs/>
                <w:sz w:val="14"/>
                <w:szCs w:val="14"/>
              </w:rPr>
              <w:t>.1</w:t>
            </w:r>
          </w:p>
        </w:tc>
        <w:tc>
          <w:tcPr>
            <w:tcW w:w="969" w:type="dxa"/>
            <w:tcBorders>
              <w:top w:val="single" w:sz="4" w:space="0" w:color="000000"/>
              <w:left w:val="single" w:sz="4" w:space="0" w:color="auto"/>
              <w:bottom w:val="single" w:sz="4" w:space="0" w:color="000000"/>
              <w:right w:val="single" w:sz="4" w:space="0" w:color="auto"/>
            </w:tcBorders>
            <w:vAlign w:val="center"/>
          </w:tcPr>
          <w:p w14:paraId="636361BB" w14:textId="77777777" w:rsidR="008D55AF" w:rsidRPr="005C4437" w:rsidRDefault="008D55AF" w:rsidP="00357DB5">
            <w:pPr>
              <w:widowControl w:val="0"/>
              <w:autoSpaceDE w:val="0"/>
              <w:jc w:val="center"/>
              <w:rPr>
                <w:rFonts w:ascii="Times New Roman" w:hAnsi="Times New Roman"/>
                <w:i/>
                <w:iCs/>
                <w:sz w:val="14"/>
                <w:szCs w:val="14"/>
              </w:rPr>
            </w:pPr>
            <w:r>
              <w:rPr>
                <w:rFonts w:ascii="Times New Roman" w:hAnsi="Times New Roman"/>
                <w:i/>
                <w:iCs/>
                <w:sz w:val="14"/>
                <w:szCs w:val="14"/>
                <w:lang w:val="en-US"/>
              </w:rPr>
              <w:t>9</w:t>
            </w:r>
            <w:r w:rsidRPr="005C4437">
              <w:rPr>
                <w:rFonts w:ascii="Times New Roman" w:hAnsi="Times New Roman"/>
                <w:i/>
                <w:iCs/>
                <w:sz w:val="14"/>
                <w:szCs w:val="14"/>
              </w:rPr>
              <w:t>.2</w:t>
            </w:r>
          </w:p>
        </w:tc>
        <w:tc>
          <w:tcPr>
            <w:tcW w:w="1110" w:type="dxa"/>
            <w:tcBorders>
              <w:top w:val="single" w:sz="4" w:space="0" w:color="000000"/>
              <w:left w:val="single" w:sz="4" w:space="0" w:color="auto"/>
              <w:bottom w:val="single" w:sz="4" w:space="0" w:color="000000"/>
              <w:right w:val="single" w:sz="4" w:space="0" w:color="auto"/>
            </w:tcBorders>
            <w:vAlign w:val="center"/>
          </w:tcPr>
          <w:p w14:paraId="76A92EAD" w14:textId="77777777" w:rsidR="008D55AF" w:rsidRPr="005C4437" w:rsidRDefault="008D55AF" w:rsidP="00357DB5">
            <w:pPr>
              <w:jc w:val="center"/>
              <w:rPr>
                <w:rFonts w:ascii="Times New Roman" w:hAnsi="Times New Roman"/>
                <w:i/>
                <w:iCs/>
                <w:sz w:val="14"/>
                <w:szCs w:val="14"/>
              </w:rPr>
            </w:pPr>
            <w:r>
              <w:rPr>
                <w:rFonts w:ascii="Times New Roman" w:hAnsi="Times New Roman"/>
                <w:i/>
                <w:iCs/>
                <w:sz w:val="14"/>
                <w:szCs w:val="14"/>
                <w:lang w:val="en-US"/>
              </w:rPr>
              <w:t>9</w:t>
            </w:r>
            <w:r w:rsidRPr="005C4437">
              <w:rPr>
                <w:rFonts w:ascii="Times New Roman" w:hAnsi="Times New Roman"/>
                <w:i/>
                <w:iCs/>
                <w:sz w:val="14"/>
                <w:szCs w:val="14"/>
              </w:rPr>
              <w:t>.3</w:t>
            </w:r>
          </w:p>
        </w:tc>
        <w:tc>
          <w:tcPr>
            <w:tcW w:w="693" w:type="dxa"/>
            <w:tcBorders>
              <w:top w:val="single" w:sz="4" w:space="0" w:color="000000"/>
              <w:left w:val="single" w:sz="4" w:space="0" w:color="auto"/>
              <w:bottom w:val="single" w:sz="4" w:space="0" w:color="000000"/>
              <w:right w:val="single" w:sz="4" w:space="0" w:color="000000"/>
            </w:tcBorders>
            <w:vAlign w:val="center"/>
          </w:tcPr>
          <w:p w14:paraId="5370AAB1" w14:textId="77777777" w:rsidR="008D55AF" w:rsidRPr="005C4437" w:rsidRDefault="008D55AF" w:rsidP="00357DB5">
            <w:pPr>
              <w:jc w:val="center"/>
              <w:rPr>
                <w:rFonts w:ascii="Times New Roman" w:hAnsi="Times New Roman"/>
                <w:i/>
                <w:iCs/>
                <w:sz w:val="14"/>
                <w:szCs w:val="14"/>
              </w:rPr>
            </w:pPr>
            <w:r>
              <w:rPr>
                <w:rFonts w:ascii="Times New Roman" w:hAnsi="Times New Roman"/>
                <w:i/>
                <w:iCs/>
                <w:sz w:val="14"/>
                <w:szCs w:val="14"/>
                <w:lang w:val="en-US"/>
              </w:rPr>
              <w:t>10</w:t>
            </w:r>
            <w:r w:rsidRPr="005C4437">
              <w:rPr>
                <w:rFonts w:ascii="Times New Roman" w:hAnsi="Times New Roman"/>
                <w:i/>
                <w:iCs/>
                <w:sz w:val="14"/>
                <w:szCs w:val="14"/>
              </w:rPr>
              <w:t>.1</w:t>
            </w:r>
          </w:p>
        </w:tc>
        <w:tc>
          <w:tcPr>
            <w:tcW w:w="974" w:type="dxa"/>
            <w:tcBorders>
              <w:top w:val="single" w:sz="4" w:space="0" w:color="000000"/>
              <w:left w:val="single" w:sz="4" w:space="0" w:color="auto"/>
              <w:bottom w:val="single" w:sz="4" w:space="0" w:color="000000"/>
              <w:right w:val="single" w:sz="4" w:space="0" w:color="000000"/>
            </w:tcBorders>
          </w:tcPr>
          <w:p w14:paraId="24512E48" w14:textId="77777777" w:rsidR="008D55AF" w:rsidRPr="005C4437" w:rsidRDefault="008D55AF" w:rsidP="00357DB5">
            <w:pPr>
              <w:jc w:val="center"/>
              <w:rPr>
                <w:rFonts w:ascii="Times New Roman" w:hAnsi="Times New Roman"/>
                <w:i/>
                <w:iCs/>
                <w:sz w:val="14"/>
                <w:szCs w:val="14"/>
              </w:rPr>
            </w:pPr>
            <w:r>
              <w:rPr>
                <w:rFonts w:ascii="Times New Roman" w:hAnsi="Times New Roman"/>
                <w:i/>
                <w:iCs/>
                <w:sz w:val="14"/>
                <w:szCs w:val="14"/>
                <w:lang w:val="en-US"/>
              </w:rPr>
              <w:t>10</w:t>
            </w:r>
            <w:r w:rsidRPr="005C4437">
              <w:rPr>
                <w:rFonts w:ascii="Times New Roman" w:hAnsi="Times New Roman"/>
                <w:i/>
                <w:iCs/>
                <w:sz w:val="14"/>
                <w:szCs w:val="14"/>
              </w:rPr>
              <w:t>.2</w:t>
            </w:r>
          </w:p>
        </w:tc>
      </w:tr>
      <w:tr w:rsidR="00142A5F" w14:paraId="400B41B9" w14:textId="77777777" w:rsidTr="005F72FC">
        <w:trPr>
          <w:gridAfter w:val="1"/>
          <w:wAfter w:w="938" w:type="dxa"/>
          <w:trHeight w:val="78"/>
          <w:jc w:val="center"/>
        </w:trPr>
        <w:tc>
          <w:tcPr>
            <w:tcW w:w="562" w:type="dxa"/>
            <w:gridSpan w:val="2"/>
            <w:tcBorders>
              <w:top w:val="single" w:sz="4" w:space="0" w:color="000000"/>
              <w:left w:val="single" w:sz="4" w:space="0" w:color="000000"/>
              <w:bottom w:val="single" w:sz="4" w:space="0" w:color="000000"/>
              <w:right w:val="nil"/>
            </w:tcBorders>
            <w:hideMark/>
          </w:tcPr>
          <w:p w14:paraId="5395F3DD" w14:textId="0C07E3A8" w:rsidR="008D55AF" w:rsidRPr="00301E9A" w:rsidRDefault="008D55AF" w:rsidP="00357DB5">
            <w:pPr>
              <w:widowControl w:val="0"/>
              <w:autoSpaceDE w:val="0"/>
              <w:jc w:val="center"/>
              <w:rPr>
                <w:rFonts w:eastAsia="Times New Roman" w:cs="Calibri"/>
                <w:sz w:val="16"/>
                <w:szCs w:val="16"/>
              </w:rPr>
            </w:pPr>
            <w:r w:rsidRPr="00301E9A">
              <w:rPr>
                <w:rFonts w:ascii="Times New Roman" w:eastAsia="Times New Roman" w:hAnsi="Times New Roman"/>
                <w:color w:val="000000"/>
                <w:sz w:val="16"/>
                <w:szCs w:val="16"/>
                <w:lang w:val="en-US" w:eastAsia="ru-RU"/>
              </w:rPr>
              <w:t> </w:t>
            </w:r>
          </w:p>
        </w:tc>
        <w:tc>
          <w:tcPr>
            <w:tcW w:w="831" w:type="dxa"/>
            <w:tcBorders>
              <w:top w:val="single" w:sz="4" w:space="0" w:color="000000"/>
              <w:left w:val="single" w:sz="4" w:space="0" w:color="000000"/>
              <w:bottom w:val="single" w:sz="4" w:space="0" w:color="000000"/>
              <w:right w:val="nil"/>
            </w:tcBorders>
          </w:tcPr>
          <w:p w14:paraId="3AB9572D" w14:textId="53948075" w:rsidR="008D55AF" w:rsidRPr="00942D5E" w:rsidRDefault="008D55AF" w:rsidP="00357DB5">
            <w:pPr>
              <w:widowControl w:val="0"/>
              <w:autoSpaceDE w:val="0"/>
              <w:snapToGrid w:val="0"/>
              <w:jc w:val="center"/>
              <w:rPr>
                <w:rFonts w:ascii="Times New Roman" w:eastAsia="Times New Roman" w:hAnsi="Times New Roman"/>
                <w:sz w:val="16"/>
                <w:szCs w:val="16"/>
              </w:rPr>
            </w:pPr>
          </w:p>
        </w:tc>
        <w:tc>
          <w:tcPr>
            <w:tcW w:w="1108" w:type="dxa"/>
            <w:tcBorders>
              <w:top w:val="single" w:sz="4" w:space="0" w:color="000000"/>
              <w:left w:val="single" w:sz="4" w:space="0" w:color="000000"/>
              <w:bottom w:val="single" w:sz="4" w:space="0" w:color="000000"/>
              <w:right w:val="nil"/>
            </w:tcBorders>
          </w:tcPr>
          <w:p w14:paraId="735236C8" w14:textId="2E42CBE3" w:rsidR="008D55AF" w:rsidRPr="00063542" w:rsidRDefault="008D55AF" w:rsidP="00357DB5">
            <w:pPr>
              <w:widowControl w:val="0"/>
              <w:snapToGrid w:val="0"/>
              <w:jc w:val="center"/>
              <w:rPr>
                <w:sz w:val="16"/>
                <w:szCs w:val="16"/>
                <w:vertAlign w:val="superscript"/>
              </w:rPr>
            </w:pPr>
          </w:p>
        </w:tc>
        <w:tc>
          <w:tcPr>
            <w:tcW w:w="1520" w:type="dxa"/>
            <w:tcBorders>
              <w:top w:val="single" w:sz="4" w:space="0" w:color="000000"/>
              <w:left w:val="single" w:sz="4" w:space="0" w:color="000000"/>
              <w:bottom w:val="single" w:sz="4" w:space="0" w:color="000000"/>
              <w:right w:val="single" w:sz="4" w:space="0" w:color="000000"/>
            </w:tcBorders>
          </w:tcPr>
          <w:p w14:paraId="71BD9E60" w14:textId="3A55E390" w:rsidR="008D55AF" w:rsidRDefault="008D55AF" w:rsidP="00B753A0">
            <w:pPr>
              <w:widowControl w:val="0"/>
              <w:autoSpaceDE w:val="0"/>
              <w:snapToGrid w:val="0"/>
              <w:jc w:val="center"/>
              <w:rPr>
                <w:rFonts w:ascii="Times New Roman" w:eastAsia="Times New Roman" w:hAnsi="Times New Roman"/>
                <w:sz w:val="16"/>
                <w:szCs w:val="16"/>
                <w:lang w:val="en-US"/>
              </w:rPr>
            </w:pPr>
          </w:p>
        </w:tc>
        <w:tc>
          <w:tcPr>
            <w:tcW w:w="1247" w:type="dxa"/>
            <w:tcBorders>
              <w:top w:val="single" w:sz="4" w:space="0" w:color="000000"/>
              <w:left w:val="single" w:sz="4" w:space="0" w:color="000000"/>
              <w:bottom w:val="single" w:sz="4" w:space="0" w:color="000000"/>
              <w:right w:val="nil"/>
            </w:tcBorders>
          </w:tcPr>
          <w:p w14:paraId="1271C45C" w14:textId="38F36536" w:rsidR="008D55AF" w:rsidRDefault="008D55AF" w:rsidP="00357DB5">
            <w:pPr>
              <w:widowControl w:val="0"/>
              <w:autoSpaceDE w:val="0"/>
              <w:snapToGrid w:val="0"/>
              <w:jc w:val="center"/>
              <w:rPr>
                <w:rFonts w:ascii="Times New Roman" w:eastAsia="Times New Roman" w:hAnsi="Times New Roman"/>
                <w:sz w:val="16"/>
                <w:szCs w:val="16"/>
                <w:lang w:val="en-US"/>
              </w:rPr>
            </w:pPr>
          </w:p>
        </w:tc>
        <w:tc>
          <w:tcPr>
            <w:tcW w:w="1108" w:type="dxa"/>
            <w:tcBorders>
              <w:top w:val="single" w:sz="4" w:space="0" w:color="000000"/>
              <w:left w:val="single" w:sz="4" w:space="0" w:color="000000"/>
              <w:bottom w:val="single" w:sz="4" w:space="0" w:color="000000"/>
              <w:right w:val="single" w:sz="4" w:space="0" w:color="000000"/>
            </w:tcBorders>
          </w:tcPr>
          <w:p w14:paraId="3186BE16" w14:textId="0310DCCD" w:rsidR="008D55AF" w:rsidRPr="00373250" w:rsidRDefault="008D55AF" w:rsidP="00357DB5">
            <w:pPr>
              <w:widowControl w:val="0"/>
              <w:autoSpaceDE w:val="0"/>
              <w:snapToGrid w:val="0"/>
              <w:jc w:val="center"/>
              <w:rPr>
                <w:rFonts w:ascii="Times New Roman" w:eastAsia="Times New Roman" w:hAnsi="Times New Roman"/>
                <w:sz w:val="16"/>
                <w:szCs w:val="16"/>
                <w:lang w:val="en-US" w:eastAsia="ru-RU"/>
              </w:rPr>
            </w:pPr>
          </w:p>
        </w:tc>
        <w:tc>
          <w:tcPr>
            <w:tcW w:w="1385" w:type="dxa"/>
            <w:gridSpan w:val="3"/>
            <w:tcBorders>
              <w:top w:val="single" w:sz="4" w:space="0" w:color="000000"/>
              <w:left w:val="single" w:sz="4" w:space="0" w:color="000000"/>
              <w:bottom w:val="single" w:sz="4" w:space="0" w:color="000000"/>
              <w:right w:val="nil"/>
            </w:tcBorders>
          </w:tcPr>
          <w:p w14:paraId="19372278" w14:textId="3E78C622" w:rsidR="008D55AF" w:rsidRPr="00355DA5" w:rsidRDefault="008D55AF" w:rsidP="00357DB5">
            <w:pPr>
              <w:widowControl w:val="0"/>
              <w:autoSpaceDE w:val="0"/>
              <w:snapToGrid w:val="0"/>
              <w:jc w:val="center"/>
              <w:rPr>
                <w:rFonts w:ascii="Times New Roman" w:eastAsia="Times New Roman" w:hAnsi="Times New Roman"/>
                <w:sz w:val="16"/>
                <w:szCs w:val="16"/>
              </w:rPr>
            </w:pPr>
          </w:p>
        </w:tc>
        <w:tc>
          <w:tcPr>
            <w:tcW w:w="831" w:type="dxa"/>
            <w:tcBorders>
              <w:top w:val="single" w:sz="4" w:space="0" w:color="000000"/>
              <w:left w:val="single" w:sz="4" w:space="0" w:color="000000"/>
              <w:bottom w:val="single" w:sz="4" w:space="0" w:color="000000"/>
              <w:right w:val="nil"/>
            </w:tcBorders>
          </w:tcPr>
          <w:p w14:paraId="73320C37" w14:textId="50CF4F51" w:rsidR="008D55AF" w:rsidRDefault="008D55AF" w:rsidP="00357DB5">
            <w:pPr>
              <w:widowControl w:val="0"/>
              <w:autoSpaceDE w:val="0"/>
              <w:snapToGrid w:val="0"/>
              <w:jc w:val="center"/>
              <w:rPr>
                <w:rFonts w:ascii="Times New Roman" w:eastAsia="Times New Roman" w:hAnsi="Times New Roman"/>
                <w:sz w:val="16"/>
                <w:szCs w:val="16"/>
                <w:lang w:val="en-US"/>
              </w:rPr>
            </w:pPr>
          </w:p>
        </w:tc>
        <w:tc>
          <w:tcPr>
            <w:tcW w:w="969" w:type="dxa"/>
            <w:tcBorders>
              <w:top w:val="single" w:sz="4" w:space="0" w:color="000000"/>
              <w:left w:val="single" w:sz="4" w:space="0" w:color="auto"/>
              <w:bottom w:val="single" w:sz="4" w:space="0" w:color="000000"/>
              <w:right w:val="single" w:sz="4" w:space="0" w:color="auto"/>
            </w:tcBorders>
          </w:tcPr>
          <w:p w14:paraId="620B83C7" w14:textId="6C7EA00F" w:rsidR="008D55AF" w:rsidRDefault="008D55AF" w:rsidP="00357DB5">
            <w:pPr>
              <w:widowControl w:val="0"/>
              <w:snapToGrid w:val="0"/>
              <w:jc w:val="center"/>
              <w:rPr>
                <w:rFonts w:ascii="Times New Roman" w:hAnsi="Times New Roman"/>
                <w:bCs/>
                <w:sz w:val="16"/>
                <w:szCs w:val="16"/>
                <w:lang w:val="en-US"/>
              </w:rPr>
            </w:pPr>
          </w:p>
        </w:tc>
        <w:tc>
          <w:tcPr>
            <w:tcW w:w="1110" w:type="dxa"/>
            <w:tcBorders>
              <w:top w:val="single" w:sz="4" w:space="0" w:color="000000"/>
              <w:left w:val="single" w:sz="4" w:space="0" w:color="auto"/>
              <w:bottom w:val="single" w:sz="4" w:space="0" w:color="000000"/>
              <w:right w:val="nil"/>
            </w:tcBorders>
          </w:tcPr>
          <w:p w14:paraId="0998A179" w14:textId="77777777" w:rsidR="008D55AF" w:rsidRPr="00355DA5" w:rsidRDefault="008D55AF" w:rsidP="00357DB5">
            <w:pPr>
              <w:widowControl w:val="0"/>
              <w:snapToGrid w:val="0"/>
              <w:jc w:val="center"/>
              <w:rPr>
                <w:rFonts w:ascii="Times New Roman" w:hAnsi="Times New Roman"/>
                <w:bCs/>
                <w:sz w:val="16"/>
                <w:szCs w:val="16"/>
              </w:rPr>
            </w:pPr>
          </w:p>
        </w:tc>
        <w:tc>
          <w:tcPr>
            <w:tcW w:w="831" w:type="dxa"/>
            <w:tcBorders>
              <w:top w:val="single" w:sz="4" w:space="0" w:color="000000"/>
              <w:left w:val="single" w:sz="4" w:space="0" w:color="auto"/>
              <w:bottom w:val="single" w:sz="4" w:space="0" w:color="000000"/>
              <w:right w:val="single" w:sz="4" w:space="0" w:color="auto"/>
            </w:tcBorders>
          </w:tcPr>
          <w:p w14:paraId="5E604C7B" w14:textId="3C22B79C" w:rsidR="008D55AF" w:rsidRDefault="008D55AF" w:rsidP="00357DB5">
            <w:pPr>
              <w:widowControl w:val="0"/>
              <w:snapToGrid w:val="0"/>
              <w:contextualSpacing/>
              <w:jc w:val="center"/>
              <w:rPr>
                <w:rFonts w:ascii="Times New Roman" w:eastAsia="Times New Roman" w:hAnsi="Times New Roman"/>
                <w:sz w:val="16"/>
                <w:szCs w:val="16"/>
                <w:lang w:val="en-US"/>
              </w:rPr>
            </w:pPr>
          </w:p>
        </w:tc>
        <w:tc>
          <w:tcPr>
            <w:tcW w:w="969" w:type="dxa"/>
            <w:tcBorders>
              <w:top w:val="single" w:sz="4" w:space="0" w:color="000000"/>
              <w:left w:val="single" w:sz="4" w:space="0" w:color="auto"/>
              <w:bottom w:val="single" w:sz="4" w:space="0" w:color="000000"/>
              <w:right w:val="single" w:sz="4" w:space="0" w:color="auto"/>
            </w:tcBorders>
          </w:tcPr>
          <w:p w14:paraId="2F62E546" w14:textId="41A40460" w:rsidR="008D55AF" w:rsidRDefault="008D55AF" w:rsidP="00357DB5">
            <w:pPr>
              <w:widowControl w:val="0"/>
              <w:autoSpaceDE w:val="0"/>
              <w:snapToGrid w:val="0"/>
              <w:jc w:val="center"/>
              <w:rPr>
                <w:rFonts w:ascii="Times New Roman" w:eastAsia="Times New Roman" w:hAnsi="Times New Roman"/>
                <w:sz w:val="16"/>
                <w:szCs w:val="16"/>
                <w:lang w:val="en-US"/>
              </w:rPr>
            </w:pPr>
          </w:p>
        </w:tc>
        <w:tc>
          <w:tcPr>
            <w:tcW w:w="1110" w:type="dxa"/>
            <w:tcBorders>
              <w:top w:val="single" w:sz="4" w:space="0" w:color="000000"/>
              <w:left w:val="single" w:sz="4" w:space="0" w:color="auto"/>
              <w:bottom w:val="single" w:sz="4" w:space="0" w:color="000000"/>
              <w:right w:val="single" w:sz="4" w:space="0" w:color="auto"/>
            </w:tcBorders>
          </w:tcPr>
          <w:p w14:paraId="00027910" w14:textId="57D280CC" w:rsidR="008D55AF" w:rsidRDefault="008D55AF" w:rsidP="00357DB5">
            <w:pPr>
              <w:widowControl w:val="0"/>
              <w:autoSpaceDE w:val="0"/>
              <w:snapToGrid w:val="0"/>
              <w:jc w:val="center"/>
              <w:rPr>
                <w:rFonts w:ascii="Times New Roman" w:eastAsia="Times New Roman" w:hAnsi="Times New Roman"/>
                <w:sz w:val="16"/>
                <w:szCs w:val="16"/>
                <w:lang w:val="en-US"/>
              </w:rPr>
            </w:pPr>
          </w:p>
        </w:tc>
        <w:tc>
          <w:tcPr>
            <w:tcW w:w="693" w:type="dxa"/>
            <w:tcBorders>
              <w:top w:val="single" w:sz="4" w:space="0" w:color="000000"/>
              <w:left w:val="single" w:sz="4" w:space="0" w:color="auto"/>
              <w:bottom w:val="single" w:sz="4" w:space="0" w:color="000000"/>
              <w:right w:val="single" w:sz="4" w:space="0" w:color="000000"/>
            </w:tcBorders>
          </w:tcPr>
          <w:p w14:paraId="79EB0AFD" w14:textId="36E3AF8D" w:rsidR="008D55AF" w:rsidRDefault="008D55AF" w:rsidP="00357DB5">
            <w:pPr>
              <w:spacing w:line="254" w:lineRule="auto"/>
              <w:jc w:val="center"/>
              <w:rPr>
                <w:rFonts w:ascii="Times New Roman" w:eastAsia="Times New Roman" w:hAnsi="Times New Roman"/>
                <w:sz w:val="16"/>
                <w:szCs w:val="16"/>
                <w:lang w:val="en-US"/>
              </w:rPr>
            </w:pPr>
          </w:p>
        </w:tc>
        <w:tc>
          <w:tcPr>
            <w:tcW w:w="974" w:type="dxa"/>
            <w:tcBorders>
              <w:top w:val="single" w:sz="4" w:space="0" w:color="000000"/>
              <w:left w:val="single" w:sz="4" w:space="0" w:color="auto"/>
              <w:bottom w:val="single" w:sz="4" w:space="0" w:color="000000"/>
              <w:right w:val="single" w:sz="4" w:space="0" w:color="000000"/>
            </w:tcBorders>
          </w:tcPr>
          <w:p w14:paraId="4911843F" w14:textId="1AEAA5B4" w:rsidR="008D55AF" w:rsidRPr="0003765C" w:rsidRDefault="008D55AF" w:rsidP="00357DB5">
            <w:pPr>
              <w:spacing w:line="254" w:lineRule="auto"/>
              <w:jc w:val="center"/>
              <w:rPr>
                <w:rFonts w:ascii="Times New Roman" w:eastAsia="Times New Roman" w:hAnsi="Times New Roman"/>
                <w:sz w:val="16"/>
                <w:szCs w:val="16"/>
                <w:lang w:eastAsia="ru-RU"/>
              </w:rPr>
            </w:pPr>
          </w:p>
        </w:tc>
      </w:tr>
      <w:bookmarkEnd w:id="19"/>
      <w:tr w:rsidR="00142A5F" w14:paraId="0940EBDE" w14:textId="77777777" w:rsidTr="005F72FC">
        <w:trPr>
          <w:gridAfter w:val="1"/>
          <w:wAfter w:w="938" w:type="dxa"/>
          <w:trHeight w:val="72"/>
          <w:jc w:val="center"/>
        </w:trPr>
        <w:tc>
          <w:tcPr>
            <w:tcW w:w="562" w:type="dxa"/>
            <w:gridSpan w:val="2"/>
            <w:tcBorders>
              <w:top w:val="single" w:sz="4" w:space="0" w:color="auto"/>
              <w:left w:val="single" w:sz="4" w:space="0" w:color="000000"/>
              <w:bottom w:val="single" w:sz="4" w:space="0" w:color="000000"/>
              <w:right w:val="nil"/>
            </w:tcBorders>
          </w:tcPr>
          <w:p w14:paraId="4EA14D58" w14:textId="77777777" w:rsidR="008D55AF" w:rsidRDefault="008D55AF" w:rsidP="00357DB5">
            <w:pPr>
              <w:widowControl w:val="0"/>
              <w:autoSpaceDE w:val="0"/>
              <w:jc w:val="center"/>
              <w:rPr>
                <w:rFonts w:ascii="Times New Roman" w:eastAsia="Times New Roman" w:hAnsi="Times New Roman"/>
                <w:sz w:val="16"/>
                <w:szCs w:val="16"/>
              </w:rPr>
            </w:pPr>
          </w:p>
        </w:tc>
        <w:tc>
          <w:tcPr>
            <w:tcW w:w="831" w:type="dxa"/>
            <w:tcBorders>
              <w:top w:val="single" w:sz="4" w:space="0" w:color="auto"/>
              <w:left w:val="single" w:sz="4" w:space="0" w:color="000000"/>
              <w:bottom w:val="single" w:sz="4" w:space="0" w:color="000000"/>
              <w:right w:val="nil"/>
            </w:tcBorders>
            <w:hideMark/>
          </w:tcPr>
          <w:p w14:paraId="1D210150" w14:textId="77777777" w:rsidR="008D55AF" w:rsidRDefault="008D55AF" w:rsidP="00357DB5">
            <w:pPr>
              <w:widowControl w:val="0"/>
              <w:autoSpaceDE w:val="0"/>
              <w:snapToGrid w:val="0"/>
              <w:rPr>
                <w:rFonts w:ascii="Times New Roman" w:eastAsia="Times New Roman" w:hAnsi="Times New Roman"/>
                <w:sz w:val="16"/>
                <w:szCs w:val="16"/>
              </w:rPr>
            </w:pPr>
            <w:r>
              <w:rPr>
                <w:rFonts w:ascii="Times New Roman" w:eastAsia="Times New Roman" w:hAnsi="Times New Roman"/>
                <w:sz w:val="16"/>
                <w:szCs w:val="16"/>
              </w:rPr>
              <w:t>Итого</w:t>
            </w:r>
          </w:p>
        </w:tc>
        <w:tc>
          <w:tcPr>
            <w:tcW w:w="1108" w:type="dxa"/>
            <w:tcBorders>
              <w:top w:val="single" w:sz="4" w:space="0" w:color="auto"/>
              <w:left w:val="single" w:sz="4" w:space="0" w:color="000000"/>
              <w:bottom w:val="single" w:sz="4" w:space="0" w:color="000000"/>
              <w:right w:val="nil"/>
            </w:tcBorders>
          </w:tcPr>
          <w:p w14:paraId="163C1376" w14:textId="77777777" w:rsidR="008D55AF" w:rsidRDefault="008D55AF" w:rsidP="00357DB5">
            <w:pPr>
              <w:widowControl w:val="0"/>
              <w:autoSpaceDE w:val="0"/>
              <w:snapToGrid w:val="0"/>
              <w:jc w:val="center"/>
              <w:rPr>
                <w:rFonts w:ascii="Times New Roman" w:eastAsia="Times New Roman" w:hAnsi="Times New Roman"/>
                <w:sz w:val="16"/>
                <w:szCs w:val="16"/>
              </w:rPr>
            </w:pPr>
          </w:p>
        </w:tc>
        <w:tc>
          <w:tcPr>
            <w:tcW w:w="1520" w:type="dxa"/>
            <w:tcBorders>
              <w:top w:val="single" w:sz="4" w:space="0" w:color="auto"/>
              <w:left w:val="single" w:sz="4" w:space="0" w:color="000000"/>
              <w:bottom w:val="single" w:sz="4" w:space="0" w:color="000000"/>
              <w:right w:val="single" w:sz="4" w:space="0" w:color="000000"/>
            </w:tcBorders>
          </w:tcPr>
          <w:p w14:paraId="19C34E97" w14:textId="77777777" w:rsidR="008D55AF" w:rsidRDefault="008D55AF" w:rsidP="00357DB5">
            <w:pPr>
              <w:widowControl w:val="0"/>
              <w:autoSpaceDE w:val="0"/>
              <w:snapToGrid w:val="0"/>
              <w:jc w:val="center"/>
              <w:rPr>
                <w:rFonts w:ascii="Times New Roman" w:eastAsia="Times New Roman" w:hAnsi="Times New Roman"/>
                <w:sz w:val="16"/>
                <w:szCs w:val="16"/>
                <w:lang w:val="en-US"/>
              </w:rPr>
            </w:pPr>
          </w:p>
        </w:tc>
        <w:tc>
          <w:tcPr>
            <w:tcW w:w="1247" w:type="dxa"/>
            <w:tcBorders>
              <w:top w:val="single" w:sz="4" w:space="0" w:color="auto"/>
              <w:left w:val="single" w:sz="4" w:space="0" w:color="000000"/>
              <w:bottom w:val="single" w:sz="4" w:space="0" w:color="000000"/>
              <w:right w:val="nil"/>
            </w:tcBorders>
          </w:tcPr>
          <w:p w14:paraId="74AABD96" w14:textId="77777777" w:rsidR="008D55AF" w:rsidRDefault="008D55AF" w:rsidP="00357DB5">
            <w:pPr>
              <w:widowControl w:val="0"/>
              <w:autoSpaceDE w:val="0"/>
              <w:snapToGrid w:val="0"/>
              <w:jc w:val="center"/>
              <w:rPr>
                <w:rFonts w:ascii="Times New Roman" w:eastAsia="Times New Roman" w:hAnsi="Times New Roman"/>
                <w:sz w:val="16"/>
                <w:szCs w:val="16"/>
                <w:lang w:val="en-US"/>
              </w:rPr>
            </w:pPr>
          </w:p>
        </w:tc>
        <w:tc>
          <w:tcPr>
            <w:tcW w:w="1108" w:type="dxa"/>
            <w:tcBorders>
              <w:top w:val="single" w:sz="4" w:space="0" w:color="auto"/>
              <w:left w:val="single" w:sz="4" w:space="0" w:color="000000"/>
              <w:bottom w:val="single" w:sz="4" w:space="0" w:color="000000"/>
              <w:right w:val="single" w:sz="4" w:space="0" w:color="000000"/>
            </w:tcBorders>
          </w:tcPr>
          <w:p w14:paraId="55380F50" w14:textId="77777777" w:rsidR="008D55AF" w:rsidRDefault="008D55AF" w:rsidP="00357DB5">
            <w:pPr>
              <w:widowControl w:val="0"/>
              <w:autoSpaceDE w:val="0"/>
              <w:snapToGrid w:val="0"/>
              <w:jc w:val="center"/>
              <w:rPr>
                <w:rFonts w:ascii="Times New Roman" w:eastAsia="Times New Roman" w:hAnsi="Times New Roman"/>
                <w:sz w:val="16"/>
                <w:szCs w:val="16"/>
                <w:lang w:val="en-US"/>
              </w:rPr>
            </w:pPr>
          </w:p>
        </w:tc>
        <w:tc>
          <w:tcPr>
            <w:tcW w:w="1385" w:type="dxa"/>
            <w:gridSpan w:val="3"/>
            <w:tcBorders>
              <w:top w:val="single" w:sz="4" w:space="0" w:color="auto"/>
              <w:left w:val="single" w:sz="4" w:space="0" w:color="000000"/>
              <w:bottom w:val="single" w:sz="4" w:space="0" w:color="000000"/>
              <w:right w:val="nil"/>
            </w:tcBorders>
          </w:tcPr>
          <w:p w14:paraId="62B05896" w14:textId="77777777" w:rsidR="008D55AF" w:rsidRDefault="008D55AF" w:rsidP="00357DB5">
            <w:pPr>
              <w:widowControl w:val="0"/>
              <w:autoSpaceDE w:val="0"/>
              <w:snapToGrid w:val="0"/>
              <w:jc w:val="center"/>
              <w:rPr>
                <w:rFonts w:ascii="Times New Roman" w:eastAsia="Times New Roman" w:hAnsi="Times New Roman"/>
                <w:sz w:val="16"/>
                <w:szCs w:val="16"/>
                <w:lang w:val="en-US"/>
              </w:rPr>
            </w:pPr>
          </w:p>
        </w:tc>
        <w:tc>
          <w:tcPr>
            <w:tcW w:w="831" w:type="dxa"/>
            <w:tcBorders>
              <w:top w:val="single" w:sz="4" w:space="0" w:color="auto"/>
              <w:left w:val="single" w:sz="4" w:space="0" w:color="000000"/>
              <w:bottom w:val="single" w:sz="4" w:space="0" w:color="000000"/>
              <w:right w:val="nil"/>
            </w:tcBorders>
          </w:tcPr>
          <w:p w14:paraId="22435B3E" w14:textId="77777777" w:rsidR="008D55AF" w:rsidRDefault="008D55AF" w:rsidP="00357DB5">
            <w:pPr>
              <w:widowControl w:val="0"/>
              <w:autoSpaceDE w:val="0"/>
              <w:snapToGrid w:val="0"/>
              <w:jc w:val="center"/>
              <w:rPr>
                <w:rFonts w:ascii="Times New Roman" w:eastAsia="Times New Roman" w:hAnsi="Times New Roman"/>
                <w:sz w:val="16"/>
                <w:szCs w:val="16"/>
                <w:lang w:val="en-US"/>
              </w:rPr>
            </w:pPr>
          </w:p>
        </w:tc>
        <w:tc>
          <w:tcPr>
            <w:tcW w:w="969" w:type="dxa"/>
            <w:tcBorders>
              <w:top w:val="single" w:sz="4" w:space="0" w:color="auto"/>
              <w:left w:val="single" w:sz="4" w:space="0" w:color="000000"/>
              <w:bottom w:val="single" w:sz="4" w:space="0" w:color="000000"/>
              <w:right w:val="nil"/>
            </w:tcBorders>
          </w:tcPr>
          <w:p w14:paraId="0D1030D1" w14:textId="77777777" w:rsidR="008D55AF" w:rsidRDefault="008D55AF" w:rsidP="00357DB5">
            <w:pPr>
              <w:widowControl w:val="0"/>
              <w:autoSpaceDE w:val="0"/>
              <w:snapToGrid w:val="0"/>
              <w:jc w:val="center"/>
              <w:rPr>
                <w:rFonts w:ascii="Times New Roman" w:eastAsia="Times New Roman" w:hAnsi="Times New Roman"/>
                <w:sz w:val="16"/>
                <w:szCs w:val="16"/>
                <w:lang w:val="en-US"/>
              </w:rPr>
            </w:pPr>
          </w:p>
        </w:tc>
        <w:tc>
          <w:tcPr>
            <w:tcW w:w="1110" w:type="dxa"/>
            <w:tcBorders>
              <w:top w:val="single" w:sz="4" w:space="0" w:color="auto"/>
              <w:left w:val="single" w:sz="4" w:space="0" w:color="000000"/>
              <w:bottom w:val="single" w:sz="4" w:space="0" w:color="000000"/>
              <w:right w:val="single" w:sz="4" w:space="0" w:color="000000"/>
            </w:tcBorders>
          </w:tcPr>
          <w:p w14:paraId="412D8CDB" w14:textId="77777777" w:rsidR="008D55AF" w:rsidRDefault="008D55AF" w:rsidP="00357DB5">
            <w:pPr>
              <w:widowControl w:val="0"/>
              <w:autoSpaceDE w:val="0"/>
              <w:snapToGrid w:val="0"/>
              <w:jc w:val="center"/>
              <w:rPr>
                <w:rFonts w:ascii="Times New Roman" w:eastAsia="Times New Roman" w:hAnsi="Times New Roman"/>
                <w:sz w:val="16"/>
                <w:szCs w:val="16"/>
                <w:lang w:val="en-US"/>
              </w:rPr>
            </w:pPr>
          </w:p>
        </w:tc>
        <w:tc>
          <w:tcPr>
            <w:tcW w:w="831" w:type="dxa"/>
            <w:tcBorders>
              <w:top w:val="single" w:sz="4" w:space="0" w:color="auto"/>
              <w:left w:val="single" w:sz="4" w:space="0" w:color="000000"/>
              <w:bottom w:val="single" w:sz="4" w:space="0" w:color="000000"/>
              <w:right w:val="single" w:sz="4" w:space="0" w:color="auto"/>
            </w:tcBorders>
          </w:tcPr>
          <w:p w14:paraId="0B81799D" w14:textId="77777777" w:rsidR="008D55AF" w:rsidRDefault="008D55AF" w:rsidP="00357DB5">
            <w:pPr>
              <w:widowControl w:val="0"/>
              <w:autoSpaceDE w:val="0"/>
              <w:snapToGrid w:val="0"/>
              <w:jc w:val="center"/>
              <w:rPr>
                <w:rFonts w:ascii="Times New Roman" w:eastAsia="Times New Roman" w:hAnsi="Times New Roman"/>
                <w:sz w:val="16"/>
                <w:szCs w:val="16"/>
                <w:lang w:val="en-US"/>
              </w:rPr>
            </w:pPr>
          </w:p>
        </w:tc>
        <w:tc>
          <w:tcPr>
            <w:tcW w:w="969" w:type="dxa"/>
            <w:tcBorders>
              <w:top w:val="single" w:sz="4" w:space="0" w:color="auto"/>
              <w:left w:val="single" w:sz="4" w:space="0" w:color="auto"/>
              <w:bottom w:val="single" w:sz="4" w:space="0" w:color="000000"/>
              <w:right w:val="single" w:sz="4" w:space="0" w:color="auto"/>
            </w:tcBorders>
          </w:tcPr>
          <w:p w14:paraId="01233D87" w14:textId="77777777" w:rsidR="008D55AF" w:rsidRDefault="008D55AF" w:rsidP="00357DB5">
            <w:pPr>
              <w:widowControl w:val="0"/>
              <w:autoSpaceDE w:val="0"/>
              <w:snapToGrid w:val="0"/>
              <w:jc w:val="center"/>
              <w:rPr>
                <w:rFonts w:ascii="Times New Roman" w:eastAsia="Times New Roman" w:hAnsi="Times New Roman"/>
                <w:sz w:val="16"/>
                <w:szCs w:val="16"/>
                <w:lang w:val="en-US"/>
              </w:rPr>
            </w:pPr>
          </w:p>
        </w:tc>
        <w:tc>
          <w:tcPr>
            <w:tcW w:w="1110" w:type="dxa"/>
            <w:tcBorders>
              <w:top w:val="single" w:sz="4" w:space="0" w:color="auto"/>
              <w:left w:val="single" w:sz="4" w:space="0" w:color="auto"/>
              <w:bottom w:val="single" w:sz="4" w:space="0" w:color="000000"/>
              <w:right w:val="single" w:sz="4" w:space="0" w:color="auto"/>
            </w:tcBorders>
          </w:tcPr>
          <w:p w14:paraId="3FFC0E14" w14:textId="77777777" w:rsidR="008D55AF" w:rsidRDefault="008D55AF" w:rsidP="00357DB5">
            <w:pPr>
              <w:widowControl w:val="0"/>
              <w:autoSpaceDE w:val="0"/>
              <w:snapToGrid w:val="0"/>
              <w:jc w:val="center"/>
              <w:rPr>
                <w:rFonts w:ascii="Times New Roman" w:eastAsia="Times New Roman" w:hAnsi="Times New Roman"/>
                <w:sz w:val="16"/>
                <w:szCs w:val="16"/>
                <w:lang w:val="en-US"/>
              </w:rPr>
            </w:pPr>
          </w:p>
        </w:tc>
        <w:tc>
          <w:tcPr>
            <w:tcW w:w="693" w:type="dxa"/>
            <w:tcBorders>
              <w:top w:val="single" w:sz="4" w:space="0" w:color="auto"/>
              <w:left w:val="single" w:sz="4" w:space="0" w:color="auto"/>
              <w:bottom w:val="single" w:sz="4" w:space="0" w:color="000000"/>
              <w:right w:val="single" w:sz="4" w:space="0" w:color="auto"/>
            </w:tcBorders>
          </w:tcPr>
          <w:p w14:paraId="43B4EB49" w14:textId="3E613D3D" w:rsidR="008D55AF" w:rsidRPr="00301E9A" w:rsidRDefault="008D55AF" w:rsidP="00357DB5">
            <w:pPr>
              <w:widowControl w:val="0"/>
              <w:autoSpaceDE w:val="0"/>
              <w:snapToGrid w:val="0"/>
              <w:jc w:val="center"/>
              <w:rPr>
                <w:rFonts w:ascii="Times New Roman" w:eastAsia="Times New Roman" w:hAnsi="Times New Roman"/>
                <w:sz w:val="16"/>
                <w:szCs w:val="16"/>
              </w:rPr>
            </w:pPr>
          </w:p>
        </w:tc>
        <w:tc>
          <w:tcPr>
            <w:tcW w:w="974" w:type="dxa"/>
            <w:tcBorders>
              <w:top w:val="single" w:sz="4" w:space="0" w:color="auto"/>
              <w:left w:val="single" w:sz="4" w:space="0" w:color="auto"/>
              <w:bottom w:val="single" w:sz="4" w:space="0" w:color="000000"/>
              <w:right w:val="single" w:sz="4" w:space="0" w:color="000000"/>
            </w:tcBorders>
          </w:tcPr>
          <w:p w14:paraId="0EB3228B" w14:textId="58AB4ACB" w:rsidR="008D55AF" w:rsidRDefault="008D55AF" w:rsidP="00357DB5">
            <w:pPr>
              <w:widowControl w:val="0"/>
              <w:autoSpaceDE w:val="0"/>
              <w:snapToGrid w:val="0"/>
              <w:jc w:val="center"/>
              <w:rPr>
                <w:rFonts w:ascii="Times New Roman" w:eastAsia="Times New Roman" w:hAnsi="Times New Roman"/>
                <w:sz w:val="16"/>
                <w:szCs w:val="16"/>
                <w:lang w:val="en-US"/>
              </w:rPr>
            </w:pPr>
          </w:p>
        </w:tc>
      </w:tr>
      <w:tr w:rsidR="008D55AF" w:rsidRPr="00F30DFF" w14:paraId="3958842D" w14:textId="77777777" w:rsidTr="005F72FC">
        <w:tblPrEx>
          <w:jc w:val="left"/>
          <w:tblCellMar>
            <w:top w:w="0" w:type="dxa"/>
            <w:left w:w="108" w:type="dxa"/>
            <w:bottom w:w="0" w:type="dxa"/>
            <w:right w:w="108" w:type="dxa"/>
          </w:tblCellMar>
          <w:tblLook w:val="0000" w:firstRow="0" w:lastRow="0" w:firstColumn="0" w:lastColumn="0" w:noHBand="0" w:noVBand="0"/>
        </w:tblPrEx>
        <w:trPr>
          <w:trHeight w:val="218"/>
        </w:trPr>
        <w:tc>
          <w:tcPr>
            <w:tcW w:w="237" w:type="dxa"/>
          </w:tcPr>
          <w:p w14:paraId="1AA54E0F" w14:textId="77777777" w:rsidR="008D55AF" w:rsidRPr="00F30DFF" w:rsidRDefault="008D55AF" w:rsidP="00357DB5">
            <w:pPr>
              <w:pStyle w:val="ConsPlusNormal"/>
              <w:jc w:val="center"/>
              <w:rPr>
                <w:rFonts w:ascii="Times New Roman" w:hAnsi="Times New Roman" w:cs="Times New Roman"/>
                <w:sz w:val="20"/>
              </w:rPr>
            </w:pPr>
          </w:p>
        </w:tc>
        <w:tc>
          <w:tcPr>
            <w:tcW w:w="6923" w:type="dxa"/>
            <w:gridSpan w:val="7"/>
            <w:shd w:val="clear" w:color="auto" w:fill="auto"/>
          </w:tcPr>
          <w:p w14:paraId="52B067F2" w14:textId="77777777" w:rsidR="008D55AF" w:rsidRPr="00F30DFF" w:rsidRDefault="008D55AF" w:rsidP="00357DB5">
            <w:pPr>
              <w:pStyle w:val="ConsPlusNormal"/>
              <w:jc w:val="center"/>
              <w:rPr>
                <w:rFonts w:ascii="Times New Roman" w:hAnsi="Times New Roman" w:cs="Times New Roman"/>
                <w:sz w:val="20"/>
              </w:rPr>
            </w:pPr>
          </w:p>
        </w:tc>
        <w:tc>
          <w:tcPr>
            <w:tcW w:w="291" w:type="dxa"/>
          </w:tcPr>
          <w:p w14:paraId="5490883A" w14:textId="77777777" w:rsidR="008D55AF" w:rsidRPr="00F30DFF" w:rsidRDefault="008D55AF" w:rsidP="00357DB5">
            <w:pPr>
              <w:pStyle w:val="ConsPlusNormal"/>
              <w:jc w:val="center"/>
              <w:rPr>
                <w:rFonts w:ascii="Times New Roman" w:hAnsi="Times New Roman" w:cs="Times New Roman"/>
                <w:sz w:val="20"/>
              </w:rPr>
            </w:pPr>
          </w:p>
        </w:tc>
        <w:tc>
          <w:tcPr>
            <w:tcW w:w="8735" w:type="dxa"/>
            <w:gridSpan w:val="10"/>
            <w:shd w:val="clear" w:color="auto" w:fill="auto"/>
          </w:tcPr>
          <w:p w14:paraId="47C706B1" w14:textId="77777777" w:rsidR="008D55AF" w:rsidRPr="00F30DFF" w:rsidRDefault="008D55AF" w:rsidP="00357DB5">
            <w:pPr>
              <w:pStyle w:val="ConsPlusNormal"/>
              <w:jc w:val="center"/>
              <w:rPr>
                <w:rFonts w:ascii="Times New Roman" w:hAnsi="Times New Roman" w:cs="Times New Roman"/>
                <w:sz w:val="20"/>
              </w:rPr>
            </w:pPr>
          </w:p>
        </w:tc>
      </w:tr>
    </w:tbl>
    <w:p w14:paraId="57474D18" w14:textId="7987CFF9" w:rsidR="00B2326A" w:rsidRDefault="00B2326A" w:rsidP="000641D3">
      <w:pPr>
        <w:pStyle w:val="ConsPlusNormal"/>
        <w:numPr>
          <w:ilvl w:val="0"/>
          <w:numId w:val="5"/>
        </w:numPr>
        <w:contextualSpacing/>
        <w:jc w:val="center"/>
        <w:rPr>
          <w:rFonts w:ascii="Times New Roman" w:eastAsia="Calibri" w:hAnsi="Times New Roman" w:cs="Times New Roman"/>
          <w:color w:val="000000" w:themeColor="text1"/>
          <w:sz w:val="20"/>
          <w:lang w:eastAsia="en-US"/>
        </w:rPr>
      </w:pPr>
      <w:r w:rsidRPr="00557804">
        <w:rPr>
          <w:rFonts w:ascii="Times New Roman" w:eastAsia="Calibri" w:hAnsi="Times New Roman" w:cs="Times New Roman"/>
          <w:color w:val="000000" w:themeColor="text1"/>
          <w:sz w:val="20"/>
          <w:lang w:eastAsia="en-US"/>
        </w:rPr>
        <w:t>Расчет стоимости услуги по обращению с твердыми коммунальными отходами</w:t>
      </w:r>
    </w:p>
    <w:p w14:paraId="6A4274D2" w14:textId="77777777" w:rsidR="005F72FC" w:rsidRPr="00557804" w:rsidRDefault="005F72FC" w:rsidP="005F72FC">
      <w:pPr>
        <w:pStyle w:val="ConsPlusNormal"/>
        <w:ind w:left="927"/>
        <w:contextualSpacing/>
        <w:rPr>
          <w:rFonts w:ascii="Times New Roman" w:eastAsia="Calibri" w:hAnsi="Times New Roman" w:cs="Times New Roman"/>
          <w:color w:val="000000" w:themeColor="text1"/>
          <w:sz w:val="20"/>
          <w:lang w:eastAsia="en-US"/>
        </w:rPr>
      </w:pPr>
    </w:p>
    <w:tbl>
      <w:tblPr>
        <w:tblW w:w="15876" w:type="dxa"/>
        <w:tblInd w:w="-1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3969"/>
        <w:gridCol w:w="3969"/>
        <w:gridCol w:w="3969"/>
      </w:tblGrid>
      <w:tr w:rsidR="00301E9A" w:rsidRPr="00961193" w14:paraId="34587A10" w14:textId="77777777" w:rsidTr="00DA5105">
        <w:tc>
          <w:tcPr>
            <w:tcW w:w="3969" w:type="dxa"/>
            <w:shd w:val="clear" w:color="auto" w:fill="auto"/>
          </w:tcPr>
          <w:p w14:paraId="249FEAB1" w14:textId="41E94DAE" w:rsidR="00301E9A" w:rsidRPr="00DA5105" w:rsidRDefault="00301E9A" w:rsidP="002F276D">
            <w:pPr>
              <w:jc w:val="center"/>
              <w:rPr>
                <w:rFonts w:ascii="Times New Roman" w:eastAsia="Times New Roman" w:hAnsi="Times New Roman"/>
                <w:sz w:val="16"/>
                <w:szCs w:val="16"/>
              </w:rPr>
            </w:pPr>
            <w:r w:rsidRPr="00DA5105">
              <w:rPr>
                <w:rFonts w:ascii="Times New Roman" w:eastAsia="Times New Roman" w:hAnsi="Times New Roman"/>
                <w:sz w:val="16"/>
                <w:szCs w:val="16"/>
              </w:rPr>
              <w:t xml:space="preserve">Период, действия </w:t>
            </w:r>
            <w:r w:rsidR="00203228" w:rsidRPr="00DA5105">
              <w:rPr>
                <w:rFonts w:ascii="Times New Roman" w:eastAsia="Times New Roman" w:hAnsi="Times New Roman"/>
                <w:sz w:val="16"/>
                <w:szCs w:val="16"/>
              </w:rPr>
              <w:t>Контракта</w:t>
            </w:r>
          </w:p>
        </w:tc>
        <w:tc>
          <w:tcPr>
            <w:tcW w:w="3969" w:type="dxa"/>
            <w:shd w:val="clear" w:color="auto" w:fill="auto"/>
          </w:tcPr>
          <w:p w14:paraId="25FB45F8" w14:textId="77777777" w:rsidR="00301E9A" w:rsidRPr="00DA5105" w:rsidRDefault="00301E9A" w:rsidP="002F276D">
            <w:pPr>
              <w:jc w:val="center"/>
              <w:rPr>
                <w:rFonts w:ascii="Times New Roman" w:eastAsia="Times New Roman" w:hAnsi="Times New Roman"/>
                <w:sz w:val="16"/>
                <w:szCs w:val="16"/>
              </w:rPr>
            </w:pPr>
            <w:r w:rsidRPr="00DA5105">
              <w:rPr>
                <w:rFonts w:ascii="Times New Roman" w:eastAsia="Times New Roman" w:hAnsi="Times New Roman"/>
                <w:sz w:val="16"/>
                <w:szCs w:val="16"/>
              </w:rPr>
              <w:t xml:space="preserve">Объем ТКО за период оказания услуг, </w:t>
            </w:r>
            <w:proofErr w:type="spellStart"/>
            <w:r w:rsidRPr="00DA5105">
              <w:rPr>
                <w:rFonts w:ascii="Times New Roman" w:eastAsia="Times New Roman" w:hAnsi="Times New Roman"/>
                <w:sz w:val="16"/>
                <w:szCs w:val="16"/>
              </w:rPr>
              <w:t>куб.м</w:t>
            </w:r>
            <w:proofErr w:type="spellEnd"/>
            <w:r w:rsidRPr="00DA5105">
              <w:rPr>
                <w:rFonts w:ascii="Times New Roman" w:eastAsia="Times New Roman" w:hAnsi="Times New Roman"/>
                <w:sz w:val="16"/>
                <w:szCs w:val="16"/>
              </w:rPr>
              <w:t>.</w:t>
            </w:r>
          </w:p>
        </w:tc>
        <w:tc>
          <w:tcPr>
            <w:tcW w:w="3969" w:type="dxa"/>
            <w:shd w:val="clear" w:color="auto" w:fill="auto"/>
          </w:tcPr>
          <w:p w14:paraId="33B80161" w14:textId="77777777" w:rsidR="00301E9A" w:rsidRPr="00DA5105" w:rsidRDefault="00301E9A" w:rsidP="002F276D">
            <w:pPr>
              <w:jc w:val="center"/>
              <w:rPr>
                <w:rFonts w:ascii="Times New Roman" w:eastAsia="Times New Roman" w:hAnsi="Times New Roman"/>
                <w:sz w:val="16"/>
                <w:szCs w:val="16"/>
              </w:rPr>
            </w:pPr>
            <w:r w:rsidRPr="00DA5105">
              <w:rPr>
                <w:rFonts w:ascii="Times New Roman" w:eastAsia="Times New Roman" w:hAnsi="Times New Roman"/>
                <w:sz w:val="16"/>
                <w:szCs w:val="16"/>
              </w:rPr>
              <w:t>Тариф, руб./куб. м. без НДС</w:t>
            </w:r>
          </w:p>
        </w:tc>
        <w:tc>
          <w:tcPr>
            <w:tcW w:w="3969" w:type="dxa"/>
          </w:tcPr>
          <w:p w14:paraId="3519A840" w14:textId="77777777" w:rsidR="00301E9A" w:rsidRPr="00DA5105" w:rsidRDefault="00301E9A" w:rsidP="002F276D">
            <w:pPr>
              <w:jc w:val="center"/>
              <w:rPr>
                <w:rFonts w:ascii="Times New Roman" w:eastAsia="Times New Roman" w:hAnsi="Times New Roman"/>
                <w:sz w:val="16"/>
                <w:szCs w:val="16"/>
              </w:rPr>
            </w:pPr>
            <w:r w:rsidRPr="00DA5105">
              <w:rPr>
                <w:rFonts w:ascii="Times New Roman" w:eastAsia="Times New Roman" w:hAnsi="Times New Roman"/>
                <w:sz w:val="16"/>
                <w:szCs w:val="16"/>
              </w:rPr>
              <w:t>Стоимость за период оказания услуг, руб.</w:t>
            </w:r>
          </w:p>
        </w:tc>
      </w:tr>
      <w:tr w:rsidR="00203228" w:rsidRPr="00183819" w14:paraId="1901B4E8" w14:textId="77777777" w:rsidTr="00DA5105">
        <w:trPr>
          <w:trHeight w:val="325"/>
        </w:trPr>
        <w:tc>
          <w:tcPr>
            <w:tcW w:w="3969" w:type="dxa"/>
            <w:shd w:val="clear" w:color="auto" w:fill="FFFFFF" w:themeFill="background1"/>
          </w:tcPr>
          <w:p w14:paraId="4E162012" w14:textId="658E29B7" w:rsidR="00203228" w:rsidRPr="00DA5105" w:rsidRDefault="00203228" w:rsidP="00DA5105">
            <w:pPr>
              <w:widowControl w:val="0"/>
              <w:autoSpaceDE w:val="0"/>
              <w:snapToGrid w:val="0"/>
              <w:jc w:val="center"/>
              <w:rPr>
                <w:rFonts w:ascii="Times New Roman" w:eastAsia="Times New Roman" w:hAnsi="Times New Roman"/>
                <w:sz w:val="16"/>
                <w:szCs w:val="16"/>
              </w:rPr>
            </w:pPr>
            <w:r w:rsidRPr="00DA5105">
              <w:rPr>
                <w:rFonts w:ascii="Times New Roman" w:eastAsia="Times New Roman" w:hAnsi="Times New Roman"/>
                <w:sz w:val="16"/>
                <w:szCs w:val="16"/>
              </w:rPr>
              <w:t xml:space="preserve">с </w:t>
            </w:r>
            <w:r w:rsidR="00DA5105">
              <w:rPr>
                <w:rFonts w:ascii="Times New Roman" w:eastAsia="Times New Roman" w:hAnsi="Times New Roman"/>
                <w:sz w:val="16"/>
                <w:szCs w:val="16"/>
              </w:rPr>
              <w:t>________</w:t>
            </w:r>
            <w:r w:rsidRPr="00DA5105">
              <w:rPr>
                <w:rFonts w:ascii="Times New Roman" w:eastAsia="Times New Roman" w:hAnsi="Times New Roman"/>
                <w:sz w:val="16"/>
                <w:szCs w:val="16"/>
              </w:rPr>
              <w:t xml:space="preserve"> по </w:t>
            </w:r>
            <w:r w:rsidR="00DA5105">
              <w:rPr>
                <w:rFonts w:ascii="Times New Roman" w:eastAsia="Times New Roman" w:hAnsi="Times New Roman"/>
                <w:sz w:val="16"/>
                <w:szCs w:val="16"/>
              </w:rPr>
              <w:t>_______</w:t>
            </w:r>
          </w:p>
        </w:tc>
        <w:tc>
          <w:tcPr>
            <w:tcW w:w="3969" w:type="dxa"/>
            <w:shd w:val="clear" w:color="auto" w:fill="FFFFFF" w:themeFill="background1"/>
          </w:tcPr>
          <w:p w14:paraId="41D921D0" w14:textId="3DB620BE" w:rsidR="00203228" w:rsidRPr="00DA5105" w:rsidRDefault="00203228" w:rsidP="00DA5105">
            <w:pPr>
              <w:widowControl w:val="0"/>
              <w:autoSpaceDE w:val="0"/>
              <w:snapToGrid w:val="0"/>
              <w:jc w:val="center"/>
              <w:rPr>
                <w:rFonts w:ascii="Times New Roman" w:eastAsia="Times New Roman" w:hAnsi="Times New Roman"/>
                <w:sz w:val="16"/>
                <w:szCs w:val="16"/>
              </w:rPr>
            </w:pPr>
          </w:p>
        </w:tc>
        <w:tc>
          <w:tcPr>
            <w:tcW w:w="3969" w:type="dxa"/>
            <w:shd w:val="clear" w:color="auto" w:fill="FFFFFF" w:themeFill="background1"/>
          </w:tcPr>
          <w:p w14:paraId="41F30925" w14:textId="61DBC050" w:rsidR="00203228" w:rsidRPr="00DA5105" w:rsidRDefault="00203228" w:rsidP="00DA5105">
            <w:pPr>
              <w:widowControl w:val="0"/>
              <w:autoSpaceDE w:val="0"/>
              <w:snapToGrid w:val="0"/>
              <w:jc w:val="center"/>
              <w:rPr>
                <w:rFonts w:ascii="Times New Roman" w:eastAsia="Times New Roman" w:hAnsi="Times New Roman"/>
                <w:sz w:val="16"/>
                <w:szCs w:val="16"/>
              </w:rPr>
            </w:pPr>
          </w:p>
        </w:tc>
        <w:tc>
          <w:tcPr>
            <w:tcW w:w="3969" w:type="dxa"/>
            <w:shd w:val="clear" w:color="auto" w:fill="FFFFFF" w:themeFill="background1"/>
          </w:tcPr>
          <w:p w14:paraId="23B2AF74" w14:textId="532F8A5C" w:rsidR="00203228" w:rsidRPr="00DA5105" w:rsidRDefault="00203228" w:rsidP="00DA5105">
            <w:pPr>
              <w:widowControl w:val="0"/>
              <w:autoSpaceDE w:val="0"/>
              <w:snapToGrid w:val="0"/>
              <w:jc w:val="center"/>
              <w:rPr>
                <w:rFonts w:ascii="Times New Roman" w:eastAsia="Times New Roman" w:hAnsi="Times New Roman"/>
                <w:sz w:val="16"/>
                <w:szCs w:val="16"/>
              </w:rPr>
            </w:pPr>
          </w:p>
        </w:tc>
      </w:tr>
      <w:tr w:rsidR="00203228" w:rsidRPr="00183819" w14:paraId="1E045915" w14:textId="77777777" w:rsidTr="00DA5105">
        <w:tc>
          <w:tcPr>
            <w:tcW w:w="3969" w:type="dxa"/>
            <w:shd w:val="clear" w:color="auto" w:fill="FFFFFF" w:themeFill="background1"/>
          </w:tcPr>
          <w:p w14:paraId="414F9759" w14:textId="5786386D" w:rsidR="00203228" w:rsidRPr="00DA5105" w:rsidRDefault="00DA5105" w:rsidP="00DA5105">
            <w:pPr>
              <w:widowControl w:val="0"/>
              <w:autoSpaceDE w:val="0"/>
              <w:snapToGrid w:val="0"/>
              <w:jc w:val="center"/>
              <w:rPr>
                <w:rFonts w:ascii="Times New Roman" w:eastAsia="Times New Roman" w:hAnsi="Times New Roman"/>
                <w:sz w:val="16"/>
                <w:szCs w:val="16"/>
              </w:rPr>
            </w:pPr>
            <w:r w:rsidRPr="00DA5105">
              <w:rPr>
                <w:rFonts w:ascii="Times New Roman" w:eastAsia="Times New Roman" w:hAnsi="Times New Roman"/>
                <w:sz w:val="16"/>
                <w:szCs w:val="16"/>
              </w:rPr>
              <w:t xml:space="preserve">с </w:t>
            </w:r>
            <w:r>
              <w:rPr>
                <w:rFonts w:ascii="Times New Roman" w:eastAsia="Times New Roman" w:hAnsi="Times New Roman"/>
                <w:sz w:val="16"/>
                <w:szCs w:val="16"/>
              </w:rPr>
              <w:t>________</w:t>
            </w:r>
            <w:r w:rsidRPr="00DA5105">
              <w:rPr>
                <w:rFonts w:ascii="Times New Roman" w:eastAsia="Times New Roman" w:hAnsi="Times New Roman"/>
                <w:sz w:val="16"/>
                <w:szCs w:val="16"/>
              </w:rPr>
              <w:t xml:space="preserve"> по </w:t>
            </w:r>
            <w:r>
              <w:rPr>
                <w:rFonts w:ascii="Times New Roman" w:eastAsia="Times New Roman" w:hAnsi="Times New Roman"/>
                <w:sz w:val="16"/>
                <w:szCs w:val="16"/>
              </w:rPr>
              <w:t>_______</w:t>
            </w:r>
          </w:p>
        </w:tc>
        <w:tc>
          <w:tcPr>
            <w:tcW w:w="3969" w:type="dxa"/>
            <w:shd w:val="clear" w:color="auto" w:fill="FFFFFF" w:themeFill="background1"/>
          </w:tcPr>
          <w:p w14:paraId="256DFB83" w14:textId="0F12DE8F" w:rsidR="00203228" w:rsidRPr="00DA5105" w:rsidRDefault="00203228" w:rsidP="00DA5105">
            <w:pPr>
              <w:widowControl w:val="0"/>
              <w:autoSpaceDE w:val="0"/>
              <w:snapToGrid w:val="0"/>
              <w:jc w:val="center"/>
              <w:rPr>
                <w:rFonts w:ascii="Times New Roman" w:eastAsia="Times New Roman" w:hAnsi="Times New Roman"/>
                <w:sz w:val="16"/>
                <w:szCs w:val="16"/>
              </w:rPr>
            </w:pPr>
          </w:p>
        </w:tc>
        <w:tc>
          <w:tcPr>
            <w:tcW w:w="3969" w:type="dxa"/>
            <w:shd w:val="clear" w:color="auto" w:fill="FFFFFF" w:themeFill="background1"/>
          </w:tcPr>
          <w:p w14:paraId="0756A3B0" w14:textId="79DA98B1" w:rsidR="00203228" w:rsidRPr="00DA5105" w:rsidRDefault="00203228" w:rsidP="00DA5105">
            <w:pPr>
              <w:widowControl w:val="0"/>
              <w:autoSpaceDE w:val="0"/>
              <w:snapToGrid w:val="0"/>
              <w:jc w:val="center"/>
              <w:rPr>
                <w:rFonts w:ascii="Times New Roman" w:eastAsia="Times New Roman" w:hAnsi="Times New Roman"/>
                <w:sz w:val="16"/>
                <w:szCs w:val="16"/>
              </w:rPr>
            </w:pPr>
          </w:p>
        </w:tc>
        <w:tc>
          <w:tcPr>
            <w:tcW w:w="3969" w:type="dxa"/>
            <w:shd w:val="clear" w:color="auto" w:fill="FFFFFF" w:themeFill="background1"/>
          </w:tcPr>
          <w:p w14:paraId="21D25B46" w14:textId="466DB58C" w:rsidR="00203228" w:rsidRPr="00DA5105" w:rsidRDefault="00203228" w:rsidP="00DA5105">
            <w:pPr>
              <w:widowControl w:val="0"/>
              <w:autoSpaceDE w:val="0"/>
              <w:snapToGrid w:val="0"/>
              <w:jc w:val="center"/>
              <w:rPr>
                <w:rFonts w:ascii="Times New Roman" w:eastAsia="Times New Roman" w:hAnsi="Times New Roman"/>
                <w:sz w:val="16"/>
                <w:szCs w:val="16"/>
              </w:rPr>
            </w:pPr>
          </w:p>
        </w:tc>
      </w:tr>
      <w:tr w:rsidR="00203228" w:rsidRPr="005106B8" w14:paraId="542CC732" w14:textId="77777777" w:rsidTr="00DA5105">
        <w:trPr>
          <w:trHeight w:val="242"/>
        </w:trPr>
        <w:tc>
          <w:tcPr>
            <w:tcW w:w="3969" w:type="dxa"/>
            <w:shd w:val="clear" w:color="auto" w:fill="auto"/>
          </w:tcPr>
          <w:p w14:paraId="291FA1F5" w14:textId="77777777" w:rsidR="00203228" w:rsidRPr="00DA5105" w:rsidRDefault="00203228" w:rsidP="00203228">
            <w:pPr>
              <w:contextualSpacing/>
              <w:jc w:val="center"/>
              <w:rPr>
                <w:rFonts w:ascii="Times New Roman" w:eastAsia="Times New Roman" w:hAnsi="Times New Roman"/>
                <w:sz w:val="16"/>
                <w:szCs w:val="16"/>
              </w:rPr>
            </w:pPr>
            <w:r w:rsidRPr="00DA5105">
              <w:rPr>
                <w:rFonts w:ascii="Times New Roman" w:eastAsia="Times New Roman" w:hAnsi="Times New Roman"/>
                <w:sz w:val="16"/>
                <w:szCs w:val="16"/>
              </w:rPr>
              <w:t>Итого</w:t>
            </w:r>
          </w:p>
        </w:tc>
        <w:tc>
          <w:tcPr>
            <w:tcW w:w="3969" w:type="dxa"/>
            <w:shd w:val="clear" w:color="auto" w:fill="auto"/>
          </w:tcPr>
          <w:p w14:paraId="3D94ECBA" w14:textId="4D86C931" w:rsidR="00203228" w:rsidRPr="00203228" w:rsidRDefault="00203228" w:rsidP="00203228">
            <w:pPr>
              <w:contextualSpacing/>
              <w:jc w:val="center"/>
              <w:rPr>
                <w:b/>
                <w:bCs/>
                <w:sz w:val="18"/>
                <w:szCs w:val="18"/>
              </w:rPr>
            </w:pPr>
          </w:p>
        </w:tc>
        <w:tc>
          <w:tcPr>
            <w:tcW w:w="3969" w:type="dxa"/>
            <w:shd w:val="clear" w:color="auto" w:fill="auto"/>
          </w:tcPr>
          <w:p w14:paraId="154A624E" w14:textId="77777777" w:rsidR="00203228" w:rsidRPr="00203228" w:rsidRDefault="00203228" w:rsidP="00203228">
            <w:pPr>
              <w:contextualSpacing/>
              <w:jc w:val="center"/>
              <w:rPr>
                <w:b/>
                <w:bCs/>
                <w:sz w:val="18"/>
                <w:szCs w:val="18"/>
              </w:rPr>
            </w:pPr>
          </w:p>
        </w:tc>
        <w:tc>
          <w:tcPr>
            <w:tcW w:w="3969" w:type="dxa"/>
          </w:tcPr>
          <w:p w14:paraId="61AA0FCB" w14:textId="5220C086" w:rsidR="00203228" w:rsidRPr="00203228" w:rsidRDefault="00203228" w:rsidP="00203228">
            <w:pPr>
              <w:contextualSpacing/>
              <w:jc w:val="center"/>
              <w:rPr>
                <w:b/>
                <w:bCs/>
                <w:sz w:val="18"/>
                <w:szCs w:val="18"/>
              </w:rPr>
            </w:pPr>
          </w:p>
        </w:tc>
      </w:tr>
    </w:tbl>
    <w:p w14:paraId="3DE3A38E" w14:textId="77777777" w:rsidR="00C273D8" w:rsidRPr="008D55AF" w:rsidRDefault="00C273D8" w:rsidP="00407485">
      <w:pPr>
        <w:pStyle w:val="ConsPlusNormal"/>
        <w:ind w:firstLine="567"/>
        <w:jc w:val="center"/>
        <w:rPr>
          <w:rFonts w:ascii="Times New Roman" w:eastAsia="Calibri" w:hAnsi="Times New Roman" w:cs="Times New Roman"/>
          <w:color w:val="000000" w:themeColor="text1"/>
          <w:sz w:val="20"/>
          <w:lang w:val="en-US" w:eastAsia="en-US"/>
        </w:rPr>
      </w:pPr>
    </w:p>
    <w:tbl>
      <w:tblPr>
        <w:tblpPr w:leftFromText="180" w:rightFromText="180" w:vertAnchor="text" w:horzAnchor="margin" w:tblpX="-1135" w:tblpY="385"/>
        <w:tblW w:w="15026" w:type="dxa"/>
        <w:tblLayout w:type="fixed"/>
        <w:tblLook w:val="0000" w:firstRow="0" w:lastRow="0" w:firstColumn="0" w:lastColumn="0" w:noHBand="0" w:noVBand="0"/>
      </w:tblPr>
      <w:tblGrid>
        <w:gridCol w:w="7513"/>
        <w:gridCol w:w="7513"/>
      </w:tblGrid>
      <w:tr w:rsidR="008D55AF" w:rsidRPr="00AC5851" w14:paraId="27633E9D" w14:textId="77777777" w:rsidTr="002637C7">
        <w:trPr>
          <w:trHeight w:val="194"/>
        </w:trPr>
        <w:tc>
          <w:tcPr>
            <w:tcW w:w="7513" w:type="dxa"/>
          </w:tcPr>
          <w:p w14:paraId="11A8793A" w14:textId="77777777" w:rsidR="008D55AF" w:rsidRPr="00AC5851" w:rsidRDefault="008D55AF" w:rsidP="002637C7">
            <w:pPr>
              <w:pStyle w:val="ConsPlusNormal"/>
              <w:rPr>
                <w:rFonts w:ascii="Times New Roman" w:hAnsi="Times New Roman" w:cs="Times New Roman"/>
                <w:sz w:val="20"/>
              </w:rPr>
            </w:pPr>
            <w:r w:rsidRPr="00571E99">
              <w:rPr>
                <w:rFonts w:ascii="Times New Roman" w:hAnsi="Times New Roman" w:cs="Times New Roman"/>
                <w:sz w:val="20"/>
              </w:rPr>
              <w:t>Региональный оператор:</w:t>
            </w:r>
          </w:p>
        </w:tc>
        <w:tc>
          <w:tcPr>
            <w:tcW w:w="7513" w:type="dxa"/>
          </w:tcPr>
          <w:p w14:paraId="073F6DC8" w14:textId="6C50242C" w:rsidR="008D55AF" w:rsidRPr="00AC5851" w:rsidRDefault="00EB648E" w:rsidP="002637C7">
            <w:pPr>
              <w:pStyle w:val="ConsPlusNormal"/>
              <w:rPr>
                <w:rFonts w:ascii="Times New Roman" w:hAnsi="Times New Roman" w:cs="Times New Roman"/>
                <w:sz w:val="20"/>
              </w:rPr>
            </w:pPr>
            <w:r>
              <w:rPr>
                <w:rFonts w:ascii="Times New Roman" w:hAnsi="Times New Roman" w:cs="Times New Roman"/>
                <w:sz w:val="20"/>
              </w:rPr>
              <w:t>Заказчик</w:t>
            </w:r>
            <w:r w:rsidR="008D55AF" w:rsidRPr="00571E99">
              <w:rPr>
                <w:rFonts w:ascii="Times New Roman" w:hAnsi="Times New Roman" w:cs="Times New Roman"/>
                <w:sz w:val="20"/>
              </w:rPr>
              <w:t>:</w:t>
            </w:r>
          </w:p>
        </w:tc>
      </w:tr>
      <w:tr w:rsidR="008D55AF" w:rsidRPr="00A5069A" w14:paraId="3F63309F" w14:textId="77777777" w:rsidTr="002637C7">
        <w:trPr>
          <w:cantSplit/>
          <w:trHeight w:val="204"/>
        </w:trPr>
        <w:tc>
          <w:tcPr>
            <w:tcW w:w="7513" w:type="dxa"/>
          </w:tcPr>
          <w:p w14:paraId="2565E647" w14:textId="77777777" w:rsidR="008D55AF" w:rsidRPr="00571E99" w:rsidRDefault="008D55AF" w:rsidP="002637C7">
            <w:pPr>
              <w:contextualSpacing/>
              <w:rPr>
                <w:rFonts w:ascii="Times New Roman" w:eastAsia="Times New Roman" w:hAnsi="Times New Roman"/>
                <w:sz w:val="20"/>
                <w:szCs w:val="20"/>
                <w:lang w:eastAsia="ru-RU"/>
              </w:rPr>
            </w:pPr>
            <w:r w:rsidRPr="00571E99">
              <w:rPr>
                <w:rFonts w:ascii="Times New Roman" w:eastAsia="Times New Roman" w:hAnsi="Times New Roman"/>
                <w:sz w:val="20"/>
                <w:szCs w:val="20"/>
                <w:lang w:eastAsia="ru-RU"/>
              </w:rPr>
              <w:t>АО «Куприт»</w:t>
            </w:r>
          </w:p>
          <w:p w14:paraId="1D36E3A0" w14:textId="77777777" w:rsidR="008D55AF" w:rsidRPr="00AC5851" w:rsidRDefault="008D55AF" w:rsidP="002637C7">
            <w:pPr>
              <w:rPr>
                <w:rFonts w:ascii="Times New Roman" w:hAnsi="Times New Roman"/>
                <w:sz w:val="20"/>
                <w:szCs w:val="20"/>
              </w:rPr>
            </w:pPr>
          </w:p>
        </w:tc>
        <w:tc>
          <w:tcPr>
            <w:tcW w:w="7513" w:type="dxa"/>
          </w:tcPr>
          <w:p w14:paraId="5DC73C5A" w14:textId="376BD28A" w:rsidR="008D55AF" w:rsidRPr="00DA5105" w:rsidRDefault="00DA5105" w:rsidP="002637C7">
            <w:pPr>
              <w:rPr>
                <w:rFonts w:ascii="Times New Roman" w:hAnsi="Times New Roman"/>
                <w:sz w:val="20"/>
                <w:szCs w:val="20"/>
              </w:rPr>
            </w:pPr>
            <w:r>
              <w:rPr>
                <w:rFonts w:ascii="Times New Roman" w:eastAsia="Times New Roman" w:hAnsi="Times New Roman"/>
                <w:sz w:val="20"/>
                <w:szCs w:val="20"/>
              </w:rPr>
              <w:t>_________________________</w:t>
            </w:r>
          </w:p>
        </w:tc>
      </w:tr>
      <w:tr w:rsidR="008D55AF" w:rsidRPr="00A5069A" w14:paraId="0EE6C8EC" w14:textId="77777777" w:rsidTr="002637C7">
        <w:trPr>
          <w:cantSplit/>
          <w:trHeight w:val="204"/>
        </w:trPr>
        <w:tc>
          <w:tcPr>
            <w:tcW w:w="7513" w:type="dxa"/>
          </w:tcPr>
          <w:p w14:paraId="5B4D1B20" w14:textId="7CEFB17A" w:rsidR="008D55AF" w:rsidRPr="00571E99" w:rsidRDefault="008D55AF" w:rsidP="002637C7">
            <w:pPr>
              <w:spacing w:line="276" w:lineRule="auto"/>
              <w:contextualSpacing/>
              <w:rPr>
                <w:sz w:val="20"/>
                <w:szCs w:val="20"/>
              </w:rPr>
            </w:pPr>
            <w:r w:rsidRPr="00571E99">
              <w:rPr>
                <w:rFonts w:ascii="Times New Roman" w:eastAsia="Times New Roman" w:hAnsi="Times New Roman"/>
                <w:sz w:val="20"/>
                <w:szCs w:val="20"/>
                <w:lang w:val="en-US" w:eastAsia="ru-RU"/>
              </w:rPr>
              <w:t>___________________</w:t>
            </w:r>
            <w:r w:rsidRPr="00571E99">
              <w:rPr>
                <w:rFonts w:ascii="Times New Roman" w:eastAsia="Times New Roman" w:hAnsi="Times New Roman"/>
                <w:sz w:val="20"/>
                <w:szCs w:val="20"/>
                <w:lang w:eastAsia="ru-RU"/>
              </w:rPr>
              <w:t>_________________/</w:t>
            </w:r>
            <w:proofErr w:type="spellStart"/>
            <w:r>
              <w:rPr>
                <w:rFonts w:ascii="Times New Roman" w:eastAsia="Times New Roman" w:hAnsi="Times New Roman"/>
                <w:sz w:val="20"/>
                <w:szCs w:val="20"/>
                <w:lang w:eastAsia="ru-RU"/>
              </w:rPr>
              <w:t>Гизатуллин</w:t>
            </w:r>
            <w:proofErr w:type="spellEnd"/>
            <w:r>
              <w:rPr>
                <w:rFonts w:ascii="Times New Roman" w:eastAsia="Times New Roman" w:hAnsi="Times New Roman"/>
                <w:sz w:val="20"/>
                <w:szCs w:val="20"/>
                <w:lang w:eastAsia="ru-RU"/>
              </w:rPr>
              <w:t xml:space="preserve"> </w:t>
            </w:r>
            <w:proofErr w:type="spellStart"/>
            <w:r>
              <w:rPr>
                <w:rFonts w:ascii="Times New Roman" w:eastAsia="Times New Roman" w:hAnsi="Times New Roman"/>
                <w:sz w:val="20"/>
                <w:szCs w:val="20"/>
                <w:lang w:eastAsia="ru-RU"/>
              </w:rPr>
              <w:t>Ильдус</w:t>
            </w:r>
            <w:proofErr w:type="spellEnd"/>
            <w:r>
              <w:rPr>
                <w:rFonts w:ascii="Times New Roman" w:eastAsia="Times New Roman" w:hAnsi="Times New Roman"/>
                <w:sz w:val="20"/>
                <w:szCs w:val="20"/>
                <w:lang w:eastAsia="ru-RU"/>
              </w:rPr>
              <w:t xml:space="preserve"> </w:t>
            </w:r>
            <w:proofErr w:type="spellStart"/>
            <w:r>
              <w:rPr>
                <w:rFonts w:ascii="Times New Roman" w:eastAsia="Times New Roman" w:hAnsi="Times New Roman"/>
                <w:sz w:val="20"/>
                <w:szCs w:val="20"/>
                <w:lang w:eastAsia="ru-RU"/>
              </w:rPr>
              <w:t>Мохтарович</w:t>
            </w:r>
            <w:proofErr w:type="spellEnd"/>
            <w:r w:rsidRPr="00571E99">
              <w:rPr>
                <w:rFonts w:ascii="Times New Roman" w:eastAsia="Times New Roman" w:hAnsi="Times New Roman"/>
                <w:sz w:val="20"/>
                <w:szCs w:val="20"/>
                <w:lang w:eastAsia="ru-RU"/>
              </w:rPr>
              <w:t>/</w:t>
            </w:r>
          </w:p>
          <w:p w14:paraId="381692E3" w14:textId="77777777" w:rsidR="008D55AF" w:rsidRPr="00571E99" w:rsidRDefault="008D55AF" w:rsidP="002637C7">
            <w:pPr>
              <w:contextualSpacing/>
              <w:rPr>
                <w:rFonts w:ascii="Times New Roman" w:eastAsia="Times New Roman" w:hAnsi="Times New Roman"/>
                <w:sz w:val="20"/>
                <w:szCs w:val="20"/>
                <w:lang w:eastAsia="ru-RU"/>
              </w:rPr>
            </w:pPr>
          </w:p>
        </w:tc>
        <w:tc>
          <w:tcPr>
            <w:tcW w:w="7513" w:type="dxa"/>
          </w:tcPr>
          <w:p w14:paraId="550DD665" w14:textId="392DAA75" w:rsidR="008D55AF" w:rsidRPr="00C90E8D" w:rsidRDefault="008D55AF" w:rsidP="002637C7">
            <w:pPr>
              <w:rPr>
                <w:rFonts w:ascii="Times New Roman" w:hAnsi="Times New Roman"/>
                <w:sz w:val="20"/>
                <w:szCs w:val="20"/>
                <w:lang w:val="en-US"/>
              </w:rPr>
            </w:pPr>
            <w:r w:rsidRPr="00571E99">
              <w:rPr>
                <w:rFonts w:ascii="Times New Roman" w:hAnsi="Times New Roman"/>
                <w:sz w:val="20"/>
                <w:lang w:val="en-US" w:eastAsia="ru-RU"/>
              </w:rPr>
              <w:t>____________________________________</w:t>
            </w:r>
            <w:r w:rsidRPr="00571E99">
              <w:rPr>
                <w:rFonts w:ascii="Times New Roman" w:hAnsi="Times New Roman"/>
                <w:sz w:val="20"/>
                <w:lang w:val="en-US"/>
              </w:rPr>
              <w:t>/</w:t>
            </w:r>
            <w:r w:rsidR="00DA5105">
              <w:rPr>
                <w:rFonts w:ascii="Times New Roman" w:hAnsi="Times New Roman"/>
                <w:sz w:val="20"/>
              </w:rPr>
              <w:t>______________________</w:t>
            </w:r>
            <w:r w:rsidRPr="00571E99">
              <w:rPr>
                <w:rFonts w:ascii="Times New Roman" w:hAnsi="Times New Roman"/>
                <w:sz w:val="20"/>
                <w:lang w:val="en-US"/>
              </w:rPr>
              <w:t>/</w:t>
            </w:r>
          </w:p>
        </w:tc>
      </w:tr>
      <w:tr w:rsidR="008D55AF" w:rsidRPr="00AC5851" w14:paraId="79BD472F" w14:textId="77777777" w:rsidTr="002637C7">
        <w:trPr>
          <w:cantSplit/>
          <w:trHeight w:val="204"/>
        </w:trPr>
        <w:tc>
          <w:tcPr>
            <w:tcW w:w="7513" w:type="dxa"/>
          </w:tcPr>
          <w:p w14:paraId="46B6AC3F" w14:textId="77777777" w:rsidR="008D55AF" w:rsidRPr="00571E99" w:rsidRDefault="008D55AF" w:rsidP="002637C7">
            <w:pPr>
              <w:spacing w:line="276" w:lineRule="auto"/>
              <w:contextualSpacing/>
              <w:rPr>
                <w:rFonts w:ascii="Times New Roman" w:eastAsia="Times New Roman" w:hAnsi="Times New Roman"/>
                <w:sz w:val="20"/>
                <w:szCs w:val="20"/>
                <w:lang w:val="en-US" w:eastAsia="ru-RU"/>
              </w:rPr>
            </w:pPr>
            <w:proofErr w:type="spellStart"/>
            <w:r w:rsidRPr="00571E99">
              <w:rPr>
                <w:rFonts w:ascii="Times New Roman" w:eastAsia="Times New Roman" w:hAnsi="Times New Roman"/>
                <w:sz w:val="20"/>
                <w:szCs w:val="20"/>
                <w:lang w:eastAsia="ru-RU"/>
              </w:rPr>
              <w:t>м.п</w:t>
            </w:r>
            <w:proofErr w:type="spellEnd"/>
            <w:r w:rsidRPr="00571E99">
              <w:rPr>
                <w:rFonts w:ascii="Times New Roman" w:eastAsia="Times New Roman" w:hAnsi="Times New Roman"/>
                <w:sz w:val="20"/>
                <w:szCs w:val="20"/>
                <w:lang w:eastAsia="ru-RU"/>
              </w:rPr>
              <w:t>.</w:t>
            </w:r>
          </w:p>
        </w:tc>
        <w:tc>
          <w:tcPr>
            <w:tcW w:w="7513" w:type="dxa"/>
          </w:tcPr>
          <w:p w14:paraId="68FAD4A9" w14:textId="77777777" w:rsidR="008D55AF" w:rsidRPr="00AC5851" w:rsidRDefault="008D55AF" w:rsidP="002637C7">
            <w:pPr>
              <w:rPr>
                <w:rFonts w:ascii="Times New Roman" w:hAnsi="Times New Roman"/>
                <w:sz w:val="20"/>
                <w:szCs w:val="20"/>
              </w:rPr>
            </w:pPr>
            <w:r w:rsidRPr="00571E99">
              <w:rPr>
                <w:rFonts w:ascii="Times New Roman" w:hAnsi="Times New Roman"/>
                <w:sz w:val="20"/>
              </w:rPr>
              <w:t>м</w:t>
            </w:r>
            <w:r w:rsidRPr="00571E99">
              <w:rPr>
                <w:rFonts w:ascii="Times New Roman" w:hAnsi="Times New Roman"/>
                <w:sz w:val="20"/>
                <w:lang w:val="en-US"/>
              </w:rPr>
              <w:t>.</w:t>
            </w:r>
            <w:r w:rsidRPr="00571E99">
              <w:rPr>
                <w:rFonts w:ascii="Times New Roman" w:hAnsi="Times New Roman"/>
                <w:sz w:val="20"/>
              </w:rPr>
              <w:t>п</w:t>
            </w:r>
            <w:r w:rsidRPr="00571E99">
              <w:rPr>
                <w:rFonts w:ascii="Times New Roman" w:hAnsi="Times New Roman"/>
                <w:sz w:val="20"/>
                <w:lang w:val="en-US"/>
              </w:rPr>
              <w:t>.</w:t>
            </w:r>
          </w:p>
        </w:tc>
      </w:tr>
      <w:bookmarkEnd w:id="17"/>
    </w:tbl>
    <w:p w14:paraId="39769C85" w14:textId="77777777" w:rsidR="00B43D43" w:rsidRPr="00407485" w:rsidRDefault="00B43D43" w:rsidP="000641D3">
      <w:pPr>
        <w:autoSpaceDE w:val="0"/>
        <w:autoSpaceDN w:val="0"/>
        <w:adjustRightInd w:val="0"/>
        <w:spacing w:after="0" w:line="240" w:lineRule="auto"/>
        <w:contextualSpacing/>
        <w:jc w:val="both"/>
        <w:rPr>
          <w:rFonts w:ascii="Times New Roman" w:hAnsi="Times New Roman" w:cs="Times New Roman"/>
          <w:color w:val="000000" w:themeColor="text1"/>
          <w:sz w:val="20"/>
          <w:szCs w:val="20"/>
        </w:rPr>
      </w:pPr>
    </w:p>
    <w:sectPr w:rsidR="00B43D43" w:rsidRPr="00407485" w:rsidSect="005F72FC">
      <w:pgSz w:w="16838" w:h="11905" w:orient="landscape"/>
      <w:pgMar w:top="284" w:right="1134" w:bottom="142" w:left="2155"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B112A" w14:textId="77777777" w:rsidR="00C3334B" w:rsidRDefault="00C3334B" w:rsidP="00C273D8">
      <w:pPr>
        <w:spacing w:after="0" w:line="240" w:lineRule="auto"/>
      </w:pPr>
      <w:r>
        <w:separator/>
      </w:r>
    </w:p>
  </w:endnote>
  <w:endnote w:type="continuationSeparator" w:id="0">
    <w:p w14:paraId="584FF341" w14:textId="77777777" w:rsidR="00C3334B" w:rsidRDefault="00C3334B" w:rsidP="00C27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08E24" w14:textId="77777777" w:rsidR="00C3334B" w:rsidRDefault="00C3334B" w:rsidP="00C273D8">
      <w:pPr>
        <w:spacing w:after="0" w:line="240" w:lineRule="auto"/>
      </w:pPr>
      <w:r>
        <w:separator/>
      </w:r>
    </w:p>
  </w:footnote>
  <w:footnote w:type="continuationSeparator" w:id="0">
    <w:p w14:paraId="15A27CE5" w14:textId="77777777" w:rsidR="00C3334B" w:rsidRDefault="00C3334B" w:rsidP="00C273D8">
      <w:pPr>
        <w:spacing w:after="0" w:line="240" w:lineRule="auto"/>
      </w:pPr>
      <w:r>
        <w:continuationSeparator/>
      </w:r>
    </w:p>
  </w:footnote>
  <w:footnote w:id="1">
    <w:p w14:paraId="1A5FE1C4" w14:textId="22BFDE5B" w:rsidR="005F72FC" w:rsidRPr="00A70B02" w:rsidRDefault="005F72FC" w:rsidP="008D55AF">
      <w:pPr>
        <w:pStyle w:val="a3"/>
        <w:ind w:left="-1134"/>
        <w:rPr>
          <w:rFonts w:ascii="Times New Roman" w:hAnsi="Times New Roman"/>
          <w:i/>
          <w:iCs/>
          <w:sz w:val="12"/>
          <w:szCs w:val="12"/>
        </w:rPr>
      </w:pPr>
      <w:r w:rsidRPr="00A70B02">
        <w:rPr>
          <w:rFonts w:ascii="Times New Roman" w:hAnsi="Times New Roman"/>
          <w:i/>
          <w:iCs/>
          <w:sz w:val="12"/>
          <w:szCs w:val="12"/>
        </w:rPr>
        <w:footnoteRef/>
      </w:r>
      <w:r w:rsidRPr="00A70B02">
        <w:rPr>
          <w:rFonts w:ascii="Times New Roman" w:hAnsi="Times New Roman"/>
          <w:i/>
          <w:iCs/>
          <w:sz w:val="12"/>
          <w:szCs w:val="12"/>
        </w:rPr>
        <w:t xml:space="preserve"> Заполняется при внесении изменений условий;</w:t>
      </w:r>
    </w:p>
  </w:footnote>
  <w:footnote w:id="2">
    <w:p w14:paraId="6B64ECAC" w14:textId="77777777" w:rsidR="005F72FC" w:rsidRPr="00A70B02" w:rsidRDefault="005F72FC" w:rsidP="008D55AF">
      <w:pPr>
        <w:pStyle w:val="a3"/>
        <w:ind w:left="-1134"/>
        <w:rPr>
          <w:rFonts w:ascii="Times New Roman" w:hAnsi="Times New Roman"/>
          <w:i/>
          <w:iCs/>
          <w:sz w:val="12"/>
          <w:szCs w:val="12"/>
        </w:rPr>
      </w:pPr>
      <w:r w:rsidRPr="00A70B02">
        <w:rPr>
          <w:rFonts w:ascii="Times New Roman" w:hAnsi="Times New Roman"/>
          <w:i/>
          <w:iCs/>
          <w:sz w:val="12"/>
          <w:szCs w:val="12"/>
        </w:rPr>
        <w:footnoteRef/>
      </w:r>
      <w:r w:rsidRPr="00A70B02">
        <w:rPr>
          <w:rFonts w:ascii="Times New Roman" w:hAnsi="Times New Roman"/>
          <w:i/>
          <w:iCs/>
          <w:sz w:val="12"/>
          <w:szCs w:val="12"/>
        </w:rPr>
        <w:t xml:space="preserve"> Определяется в соответствии с реестром мест накоплений;</w:t>
      </w:r>
    </w:p>
  </w:footnote>
  <w:footnote w:id="3">
    <w:p w14:paraId="19D885D6" w14:textId="77777777" w:rsidR="005F72FC" w:rsidRPr="00A70B02" w:rsidRDefault="005F72FC" w:rsidP="008D55AF">
      <w:pPr>
        <w:ind w:left="-1134"/>
        <w:rPr>
          <w:rFonts w:ascii="Times New Roman" w:hAnsi="Times New Roman"/>
          <w:i/>
          <w:iCs/>
          <w:sz w:val="12"/>
          <w:szCs w:val="12"/>
        </w:rPr>
      </w:pPr>
      <w:r w:rsidRPr="00A70B02">
        <w:rPr>
          <w:rFonts w:ascii="Times New Roman" w:hAnsi="Times New Roman"/>
          <w:i/>
          <w:iCs/>
          <w:sz w:val="12"/>
          <w:szCs w:val="12"/>
        </w:rPr>
        <w:footnoteRef/>
      </w:r>
      <w:r w:rsidRPr="00A70B02">
        <w:rPr>
          <w:rFonts w:ascii="Times New Roman" w:hAnsi="Times New Roman"/>
          <w:i/>
          <w:iCs/>
          <w:sz w:val="12"/>
          <w:szCs w:val="12"/>
        </w:rPr>
        <w:t xml:space="preserve"> Заполняется для потребителей, осуществляющих свою деятельность в соответствии с требованиями Федерального закона № 44-ФЗ "О контрактной системе в сфере закупок товаров, работ, услуг для обеспечения государственных и муниципальных нужд".</w:t>
      </w:r>
    </w:p>
    <w:p w14:paraId="22932641" w14:textId="77777777" w:rsidR="005F72FC" w:rsidRDefault="005F72FC" w:rsidP="008D55AF">
      <w:pPr>
        <w:pStyle w:val="a3"/>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87C43" w14:textId="77777777" w:rsidR="00407485" w:rsidRDefault="00407485" w:rsidP="005A2BBF">
    <w:pPr>
      <w:pStyle w:val="ac"/>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B7464"/>
    <w:multiLevelType w:val="hybridMultilevel"/>
    <w:tmpl w:val="E25C66B0"/>
    <w:lvl w:ilvl="0" w:tplc="4432981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FB66A73"/>
    <w:multiLevelType w:val="hybridMultilevel"/>
    <w:tmpl w:val="3E3AA532"/>
    <w:lvl w:ilvl="0" w:tplc="A57898C4">
      <w:start w:val="1"/>
      <w:numFmt w:val="decimal"/>
      <w:lvlText w:val="%1."/>
      <w:lvlJc w:val="left"/>
      <w:pPr>
        <w:ind w:left="786" w:hanging="360"/>
      </w:pPr>
      <w:rPr>
        <w:rFonts w:ascii="Times New Roman" w:hAnsi="Times New Roman" w:cs="Times New Roman" w:hint="default"/>
        <w:sz w:val="2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 w15:restartNumberingAfterBreak="0">
    <w:nsid w:val="159E7F85"/>
    <w:multiLevelType w:val="hybridMultilevel"/>
    <w:tmpl w:val="5106CCBE"/>
    <w:lvl w:ilvl="0" w:tplc="692A037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1E113CB"/>
    <w:multiLevelType w:val="multilevel"/>
    <w:tmpl w:val="68BC7214"/>
    <w:lvl w:ilvl="0">
      <w:start w:val="1"/>
      <w:numFmt w:val="decimal"/>
      <w:lvlText w:val="%1."/>
      <w:lvlJc w:val="left"/>
      <w:pPr>
        <w:ind w:left="1080" w:hanging="360"/>
      </w:pPr>
      <w:rPr>
        <w:rFonts w:hint="default"/>
      </w:rPr>
    </w:lvl>
    <w:lvl w:ilvl="1">
      <w:start w:val="4"/>
      <w:numFmt w:val="decimal"/>
      <w:isLgl/>
      <w:lvlText w:val="%1.%2."/>
      <w:lvlJc w:val="left"/>
      <w:pPr>
        <w:ind w:left="4897"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4" w15:restartNumberingAfterBreak="0">
    <w:nsid w:val="5D5A0E96"/>
    <w:multiLevelType w:val="multilevel"/>
    <w:tmpl w:val="6C4408F0"/>
    <w:lvl w:ilvl="0">
      <w:start w:val="2"/>
      <w:numFmt w:val="decimal"/>
      <w:lvlText w:val="%1."/>
      <w:lvlJc w:val="left"/>
      <w:pPr>
        <w:ind w:left="450" w:hanging="450"/>
      </w:pPr>
      <w:rPr>
        <w:rFonts w:hint="default"/>
      </w:rPr>
    </w:lvl>
    <w:lvl w:ilvl="1">
      <w:start w:val="7"/>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5" w15:restartNumberingAfterBreak="0">
    <w:nsid w:val="73FE2812"/>
    <w:multiLevelType w:val="multilevel"/>
    <w:tmpl w:val="E9FE5362"/>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4"/>
  </w:num>
  <w:num w:numId="5">
    <w:abstractNumId w:val="2"/>
  </w:num>
  <w:num w:numId="6">
    <w:abstractNumId w:val="0"/>
  </w:num>
  <w:num w:numId="7">
    <w:abstractNumId w:val="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D43"/>
    <w:rsid w:val="00003D04"/>
    <w:rsid w:val="000354E7"/>
    <w:rsid w:val="00045699"/>
    <w:rsid w:val="00047E2D"/>
    <w:rsid w:val="00050826"/>
    <w:rsid w:val="000641D3"/>
    <w:rsid w:val="00066B6E"/>
    <w:rsid w:val="00070537"/>
    <w:rsid w:val="00072668"/>
    <w:rsid w:val="000B5D46"/>
    <w:rsid w:val="000E2604"/>
    <w:rsid w:val="001017B8"/>
    <w:rsid w:val="001375C8"/>
    <w:rsid w:val="00140FC8"/>
    <w:rsid w:val="00142A5F"/>
    <w:rsid w:val="00157405"/>
    <w:rsid w:val="00177014"/>
    <w:rsid w:val="00177E16"/>
    <w:rsid w:val="001A40C4"/>
    <w:rsid w:val="001D45ED"/>
    <w:rsid w:val="00203228"/>
    <w:rsid w:val="00225A71"/>
    <w:rsid w:val="00226C37"/>
    <w:rsid w:val="00226FBE"/>
    <w:rsid w:val="00256234"/>
    <w:rsid w:val="002637C7"/>
    <w:rsid w:val="002E04E7"/>
    <w:rsid w:val="00301E9A"/>
    <w:rsid w:val="00304974"/>
    <w:rsid w:val="00311FB2"/>
    <w:rsid w:val="00316AA4"/>
    <w:rsid w:val="00323981"/>
    <w:rsid w:val="003256DC"/>
    <w:rsid w:val="003502EC"/>
    <w:rsid w:val="00355DA5"/>
    <w:rsid w:val="00363165"/>
    <w:rsid w:val="00374F7C"/>
    <w:rsid w:val="003A49F7"/>
    <w:rsid w:val="003D3C4C"/>
    <w:rsid w:val="003E4A14"/>
    <w:rsid w:val="003F24DB"/>
    <w:rsid w:val="00407485"/>
    <w:rsid w:val="0042654B"/>
    <w:rsid w:val="0044523E"/>
    <w:rsid w:val="00456422"/>
    <w:rsid w:val="00493FEB"/>
    <w:rsid w:val="004E15CC"/>
    <w:rsid w:val="004F4D6F"/>
    <w:rsid w:val="00530051"/>
    <w:rsid w:val="005472E2"/>
    <w:rsid w:val="00547E4F"/>
    <w:rsid w:val="00550E0B"/>
    <w:rsid w:val="00557804"/>
    <w:rsid w:val="005834EA"/>
    <w:rsid w:val="005A2BBF"/>
    <w:rsid w:val="005F72FC"/>
    <w:rsid w:val="00610CB3"/>
    <w:rsid w:val="00657AB7"/>
    <w:rsid w:val="00657CDC"/>
    <w:rsid w:val="0068707E"/>
    <w:rsid w:val="006D1C1E"/>
    <w:rsid w:val="006F3239"/>
    <w:rsid w:val="00723A61"/>
    <w:rsid w:val="00731D7C"/>
    <w:rsid w:val="007376B5"/>
    <w:rsid w:val="00774068"/>
    <w:rsid w:val="00790256"/>
    <w:rsid w:val="007B4AA1"/>
    <w:rsid w:val="007E0484"/>
    <w:rsid w:val="00805B74"/>
    <w:rsid w:val="008243B7"/>
    <w:rsid w:val="008244F3"/>
    <w:rsid w:val="008916D9"/>
    <w:rsid w:val="008B6C57"/>
    <w:rsid w:val="008C46CA"/>
    <w:rsid w:val="008D55AF"/>
    <w:rsid w:val="008E07BD"/>
    <w:rsid w:val="008E7372"/>
    <w:rsid w:val="00924385"/>
    <w:rsid w:val="009529E9"/>
    <w:rsid w:val="00960300"/>
    <w:rsid w:val="00973227"/>
    <w:rsid w:val="00983A5C"/>
    <w:rsid w:val="009B11B8"/>
    <w:rsid w:val="009B49CE"/>
    <w:rsid w:val="009B580D"/>
    <w:rsid w:val="009C1BE0"/>
    <w:rsid w:val="009C7DED"/>
    <w:rsid w:val="009D6326"/>
    <w:rsid w:val="009E0C77"/>
    <w:rsid w:val="009E5AC9"/>
    <w:rsid w:val="009F392F"/>
    <w:rsid w:val="00A0258F"/>
    <w:rsid w:val="00A46C60"/>
    <w:rsid w:val="00A5069A"/>
    <w:rsid w:val="00A70B02"/>
    <w:rsid w:val="00A71445"/>
    <w:rsid w:val="00A8187B"/>
    <w:rsid w:val="00AC417C"/>
    <w:rsid w:val="00AC71CC"/>
    <w:rsid w:val="00B13FE4"/>
    <w:rsid w:val="00B231CD"/>
    <w:rsid w:val="00B2326A"/>
    <w:rsid w:val="00B36210"/>
    <w:rsid w:val="00B43D43"/>
    <w:rsid w:val="00B753A0"/>
    <w:rsid w:val="00B82C04"/>
    <w:rsid w:val="00B844C4"/>
    <w:rsid w:val="00B90EDF"/>
    <w:rsid w:val="00BA0B31"/>
    <w:rsid w:val="00BC6678"/>
    <w:rsid w:val="00C17327"/>
    <w:rsid w:val="00C22A18"/>
    <w:rsid w:val="00C260D1"/>
    <w:rsid w:val="00C273D8"/>
    <w:rsid w:val="00C3334B"/>
    <w:rsid w:val="00C343E1"/>
    <w:rsid w:val="00C43B70"/>
    <w:rsid w:val="00C72940"/>
    <w:rsid w:val="00C84AB4"/>
    <w:rsid w:val="00C90F6F"/>
    <w:rsid w:val="00CA4EA9"/>
    <w:rsid w:val="00CB3998"/>
    <w:rsid w:val="00D00188"/>
    <w:rsid w:val="00D12C20"/>
    <w:rsid w:val="00D3230E"/>
    <w:rsid w:val="00D42C45"/>
    <w:rsid w:val="00D61D0D"/>
    <w:rsid w:val="00DA5105"/>
    <w:rsid w:val="00DB0BED"/>
    <w:rsid w:val="00DB15C3"/>
    <w:rsid w:val="00DC7F42"/>
    <w:rsid w:val="00E22D84"/>
    <w:rsid w:val="00E7185E"/>
    <w:rsid w:val="00E97988"/>
    <w:rsid w:val="00EA1331"/>
    <w:rsid w:val="00EB5645"/>
    <w:rsid w:val="00EB648E"/>
    <w:rsid w:val="00EE4341"/>
    <w:rsid w:val="00EF7593"/>
    <w:rsid w:val="00F13087"/>
    <w:rsid w:val="00F375D8"/>
    <w:rsid w:val="00F54528"/>
    <w:rsid w:val="00F74780"/>
    <w:rsid w:val="00F82203"/>
    <w:rsid w:val="00F95D02"/>
    <w:rsid w:val="00F97859"/>
    <w:rsid w:val="00FE5042"/>
    <w:rsid w:val="00FF0E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C60C2"/>
  <w15:chartTrackingRefBased/>
  <w15:docId w15:val="{36007808-ED49-4DE8-B654-343A2B6E6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74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B43D43"/>
    <w:pPr>
      <w:widowControl w:val="0"/>
      <w:suppressAutoHyphens/>
      <w:autoSpaceDE w:val="0"/>
      <w:spacing w:after="0" w:line="240" w:lineRule="auto"/>
    </w:pPr>
    <w:rPr>
      <w:rFonts w:ascii="Calibri" w:eastAsia="Times New Roman" w:hAnsi="Calibri" w:cs="Calibri"/>
      <w:szCs w:val="20"/>
      <w:lang w:eastAsia="zh-CN"/>
    </w:rPr>
  </w:style>
  <w:style w:type="paragraph" w:customStyle="1" w:styleId="ConsPlusNonformat">
    <w:name w:val="ConsPlusNonformat"/>
    <w:rsid w:val="00B43D43"/>
    <w:pPr>
      <w:widowControl w:val="0"/>
      <w:suppressAutoHyphens/>
      <w:autoSpaceDE w:val="0"/>
      <w:spacing w:after="0" w:line="240" w:lineRule="auto"/>
    </w:pPr>
    <w:rPr>
      <w:rFonts w:ascii="Courier New" w:eastAsia="Times New Roman" w:hAnsi="Courier New" w:cs="Courier New"/>
      <w:sz w:val="20"/>
      <w:szCs w:val="20"/>
      <w:lang w:eastAsia="zh-CN"/>
    </w:rPr>
  </w:style>
  <w:style w:type="paragraph" w:styleId="a3">
    <w:name w:val="footnote text"/>
    <w:basedOn w:val="a"/>
    <w:link w:val="a4"/>
    <w:uiPriority w:val="99"/>
    <w:semiHidden/>
    <w:unhideWhenUsed/>
    <w:rsid w:val="00C273D8"/>
    <w:pPr>
      <w:suppressAutoHyphens/>
      <w:spacing w:after="0" w:line="240" w:lineRule="auto"/>
    </w:pPr>
    <w:rPr>
      <w:rFonts w:ascii="Calibri" w:eastAsia="Calibri" w:hAnsi="Calibri" w:cs="Times New Roman"/>
      <w:sz w:val="20"/>
      <w:szCs w:val="20"/>
      <w:lang w:eastAsia="zh-CN"/>
    </w:rPr>
  </w:style>
  <w:style w:type="character" w:customStyle="1" w:styleId="a4">
    <w:name w:val="Текст сноски Знак"/>
    <w:basedOn w:val="a0"/>
    <w:link w:val="a3"/>
    <w:uiPriority w:val="99"/>
    <w:semiHidden/>
    <w:rsid w:val="00C273D8"/>
    <w:rPr>
      <w:rFonts w:ascii="Calibri" w:eastAsia="Calibri" w:hAnsi="Calibri" w:cs="Times New Roman"/>
      <w:sz w:val="20"/>
      <w:szCs w:val="20"/>
      <w:lang w:eastAsia="zh-CN"/>
    </w:rPr>
  </w:style>
  <w:style w:type="character" w:styleId="a5">
    <w:name w:val="footnote reference"/>
    <w:basedOn w:val="a0"/>
    <w:uiPriority w:val="99"/>
    <w:semiHidden/>
    <w:unhideWhenUsed/>
    <w:rsid w:val="00C273D8"/>
    <w:rPr>
      <w:vertAlign w:val="superscript"/>
    </w:rPr>
  </w:style>
  <w:style w:type="table" w:styleId="a6">
    <w:name w:val="Table Grid"/>
    <w:basedOn w:val="a1"/>
    <w:uiPriority w:val="39"/>
    <w:rsid w:val="00C273D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uiPriority w:val="99"/>
    <w:semiHidden/>
    <w:unhideWhenUsed/>
    <w:rsid w:val="00D61D0D"/>
    <w:rPr>
      <w:sz w:val="16"/>
      <w:szCs w:val="16"/>
    </w:rPr>
  </w:style>
  <w:style w:type="paragraph" w:styleId="a8">
    <w:name w:val="annotation text"/>
    <w:basedOn w:val="a"/>
    <w:link w:val="a9"/>
    <w:uiPriority w:val="99"/>
    <w:semiHidden/>
    <w:unhideWhenUsed/>
    <w:rsid w:val="00D61D0D"/>
    <w:pPr>
      <w:spacing w:line="240" w:lineRule="auto"/>
    </w:pPr>
    <w:rPr>
      <w:sz w:val="20"/>
      <w:szCs w:val="20"/>
    </w:rPr>
  </w:style>
  <w:style w:type="character" w:customStyle="1" w:styleId="a9">
    <w:name w:val="Текст примечания Знак"/>
    <w:basedOn w:val="a0"/>
    <w:link w:val="a8"/>
    <w:uiPriority w:val="99"/>
    <w:semiHidden/>
    <w:rsid w:val="00D61D0D"/>
    <w:rPr>
      <w:sz w:val="20"/>
      <w:szCs w:val="20"/>
    </w:rPr>
  </w:style>
  <w:style w:type="paragraph" w:styleId="aa">
    <w:name w:val="annotation subject"/>
    <w:basedOn w:val="a8"/>
    <w:next w:val="a8"/>
    <w:link w:val="ab"/>
    <w:uiPriority w:val="99"/>
    <w:semiHidden/>
    <w:unhideWhenUsed/>
    <w:rsid w:val="00D61D0D"/>
    <w:rPr>
      <w:b/>
      <w:bCs/>
    </w:rPr>
  </w:style>
  <w:style w:type="character" w:customStyle="1" w:styleId="ab">
    <w:name w:val="Тема примечания Знак"/>
    <w:basedOn w:val="a9"/>
    <w:link w:val="aa"/>
    <w:uiPriority w:val="99"/>
    <w:semiHidden/>
    <w:rsid w:val="00D61D0D"/>
    <w:rPr>
      <w:b/>
      <w:bCs/>
      <w:sz w:val="20"/>
      <w:szCs w:val="20"/>
    </w:rPr>
  </w:style>
  <w:style w:type="paragraph" w:styleId="ac">
    <w:name w:val="header"/>
    <w:basedOn w:val="a"/>
    <w:link w:val="ad"/>
    <w:unhideWhenUsed/>
    <w:rsid w:val="005A2BBF"/>
    <w:pPr>
      <w:tabs>
        <w:tab w:val="center" w:pos="4677"/>
        <w:tab w:val="right" w:pos="9355"/>
      </w:tabs>
      <w:spacing w:after="0" w:line="240" w:lineRule="auto"/>
    </w:pPr>
  </w:style>
  <w:style w:type="character" w:customStyle="1" w:styleId="ad">
    <w:name w:val="Верхний колонтитул Знак"/>
    <w:basedOn w:val="a0"/>
    <w:link w:val="ac"/>
    <w:rsid w:val="005A2BBF"/>
  </w:style>
  <w:style w:type="paragraph" w:styleId="ae">
    <w:name w:val="footer"/>
    <w:basedOn w:val="a"/>
    <w:link w:val="af"/>
    <w:uiPriority w:val="99"/>
    <w:unhideWhenUsed/>
    <w:rsid w:val="005A2BB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5A2BBF"/>
  </w:style>
  <w:style w:type="character" w:customStyle="1" w:styleId="ConsPlusNormal0">
    <w:name w:val="ConsPlusNormal Знак"/>
    <w:link w:val="ConsPlusNormal"/>
    <w:locked/>
    <w:rsid w:val="008243B7"/>
    <w:rPr>
      <w:rFonts w:ascii="Calibri" w:eastAsia="Times New Roman" w:hAnsi="Calibri" w:cs="Calibri"/>
      <w:szCs w:val="20"/>
      <w:lang w:eastAsia="zh-CN"/>
    </w:rPr>
  </w:style>
  <w:style w:type="paragraph" w:styleId="af0">
    <w:name w:val="List Paragraph"/>
    <w:basedOn w:val="a"/>
    <w:uiPriority w:val="34"/>
    <w:qFormat/>
    <w:rsid w:val="008243B7"/>
    <w:pPr>
      <w:suppressAutoHyphens/>
      <w:spacing w:after="0" w:line="240" w:lineRule="auto"/>
      <w:ind w:left="720"/>
      <w:contextualSpacing/>
    </w:pPr>
    <w:rPr>
      <w:rFonts w:ascii="Calibri" w:eastAsia="Calibri" w:hAnsi="Calibri" w:cs="Times New Roman"/>
      <w:lang w:eastAsia="zh-CN"/>
    </w:rPr>
  </w:style>
  <w:style w:type="character" w:styleId="af1">
    <w:name w:val="Hyperlink"/>
    <w:rsid w:val="003A49F7"/>
    <w:rPr>
      <w:color w:val="0000FF"/>
      <w:u w:val="single"/>
    </w:rPr>
  </w:style>
  <w:style w:type="character" w:customStyle="1" w:styleId="1">
    <w:name w:val="Основной шрифт абзаца1"/>
    <w:rsid w:val="005472E2"/>
  </w:style>
  <w:style w:type="character" w:styleId="af2">
    <w:name w:val="Unresolved Mention"/>
    <w:basedOn w:val="a0"/>
    <w:uiPriority w:val="99"/>
    <w:semiHidden/>
    <w:unhideWhenUsed/>
    <w:rsid w:val="005F72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065453">
      <w:bodyDiv w:val="1"/>
      <w:marLeft w:val="0"/>
      <w:marRight w:val="0"/>
      <w:marTop w:val="0"/>
      <w:marBottom w:val="0"/>
      <w:divBdr>
        <w:top w:val="none" w:sz="0" w:space="0" w:color="auto"/>
        <w:left w:val="none" w:sz="0" w:space="0" w:color="auto"/>
        <w:bottom w:val="none" w:sz="0" w:space="0" w:color="auto"/>
        <w:right w:val="none" w:sz="0" w:space="0" w:color="auto"/>
      </w:divBdr>
    </w:div>
    <w:div w:id="185026988">
      <w:bodyDiv w:val="1"/>
      <w:marLeft w:val="0"/>
      <w:marRight w:val="0"/>
      <w:marTop w:val="0"/>
      <w:marBottom w:val="0"/>
      <w:divBdr>
        <w:top w:val="none" w:sz="0" w:space="0" w:color="auto"/>
        <w:left w:val="none" w:sz="0" w:space="0" w:color="auto"/>
        <w:bottom w:val="none" w:sz="0" w:space="0" w:color="auto"/>
        <w:right w:val="none" w:sz="0" w:space="0" w:color="auto"/>
      </w:divBdr>
    </w:div>
    <w:div w:id="228882184">
      <w:bodyDiv w:val="1"/>
      <w:marLeft w:val="0"/>
      <w:marRight w:val="0"/>
      <w:marTop w:val="0"/>
      <w:marBottom w:val="0"/>
      <w:divBdr>
        <w:top w:val="none" w:sz="0" w:space="0" w:color="auto"/>
        <w:left w:val="none" w:sz="0" w:space="0" w:color="auto"/>
        <w:bottom w:val="none" w:sz="0" w:space="0" w:color="auto"/>
        <w:right w:val="none" w:sz="0" w:space="0" w:color="auto"/>
      </w:divBdr>
    </w:div>
    <w:div w:id="1122381541">
      <w:bodyDiv w:val="1"/>
      <w:marLeft w:val="0"/>
      <w:marRight w:val="0"/>
      <w:marTop w:val="0"/>
      <w:marBottom w:val="0"/>
      <w:divBdr>
        <w:top w:val="none" w:sz="0" w:space="0" w:color="auto"/>
        <w:left w:val="none" w:sz="0" w:space="0" w:color="auto"/>
        <w:bottom w:val="none" w:sz="0" w:space="0" w:color="auto"/>
        <w:right w:val="none" w:sz="0" w:space="0" w:color="auto"/>
      </w:divBdr>
    </w:div>
    <w:div w:id="1361203830">
      <w:bodyDiv w:val="1"/>
      <w:marLeft w:val="0"/>
      <w:marRight w:val="0"/>
      <w:marTop w:val="0"/>
      <w:marBottom w:val="0"/>
      <w:divBdr>
        <w:top w:val="none" w:sz="0" w:space="0" w:color="auto"/>
        <w:left w:val="none" w:sz="0" w:space="0" w:color="auto"/>
        <w:bottom w:val="none" w:sz="0" w:space="0" w:color="auto"/>
        <w:right w:val="none" w:sz="0" w:space="0" w:color="auto"/>
      </w:divBdr>
    </w:div>
    <w:div w:id="1375348350">
      <w:bodyDiv w:val="1"/>
      <w:marLeft w:val="0"/>
      <w:marRight w:val="0"/>
      <w:marTop w:val="0"/>
      <w:marBottom w:val="0"/>
      <w:divBdr>
        <w:top w:val="none" w:sz="0" w:space="0" w:color="auto"/>
        <w:left w:val="none" w:sz="0" w:space="0" w:color="auto"/>
        <w:bottom w:val="none" w:sz="0" w:space="0" w:color="auto"/>
        <w:right w:val="none" w:sz="0" w:space="0" w:color="auto"/>
      </w:divBdr>
    </w:div>
    <w:div w:id="1719209030">
      <w:bodyDiv w:val="1"/>
      <w:marLeft w:val="0"/>
      <w:marRight w:val="0"/>
      <w:marTop w:val="0"/>
      <w:marBottom w:val="0"/>
      <w:divBdr>
        <w:top w:val="none" w:sz="0" w:space="0" w:color="auto"/>
        <w:left w:val="none" w:sz="0" w:space="0" w:color="auto"/>
        <w:bottom w:val="none" w:sz="0" w:space="0" w:color="auto"/>
        <w:right w:val="none" w:sz="0" w:space="0" w:color="auto"/>
      </w:divBdr>
    </w:div>
    <w:div w:id="1733432540">
      <w:bodyDiv w:val="1"/>
      <w:marLeft w:val="0"/>
      <w:marRight w:val="0"/>
      <w:marTop w:val="0"/>
      <w:marBottom w:val="0"/>
      <w:divBdr>
        <w:top w:val="none" w:sz="0" w:space="0" w:color="auto"/>
        <w:left w:val="none" w:sz="0" w:space="0" w:color="auto"/>
        <w:bottom w:val="none" w:sz="0" w:space="0" w:color="auto"/>
        <w:right w:val="none" w:sz="0" w:space="0" w:color="auto"/>
      </w:divBdr>
    </w:div>
    <w:div w:id="1805930810">
      <w:bodyDiv w:val="1"/>
      <w:marLeft w:val="0"/>
      <w:marRight w:val="0"/>
      <w:marTop w:val="0"/>
      <w:marBottom w:val="0"/>
      <w:divBdr>
        <w:top w:val="none" w:sz="0" w:space="0" w:color="auto"/>
        <w:left w:val="none" w:sz="0" w:space="0" w:color="auto"/>
        <w:bottom w:val="none" w:sz="0" w:space="0" w:color="auto"/>
        <w:right w:val="none" w:sz="0" w:space="0" w:color="auto"/>
      </w:divBdr>
    </w:div>
    <w:div w:id="189977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477750&amp;dst=100019" TargetMode="External"/><Relationship Id="rId13" Type="http://schemas.openxmlformats.org/officeDocument/2006/relationships/hyperlink" Target="https://login.consultant.ru/link/?req=doc&amp;base=RZR&amp;n=477750&amp;dst=100019"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RZR&amp;n=500887&amp;dst=100019" TargetMode="External"/><Relationship Id="rId17" Type="http://schemas.openxmlformats.org/officeDocument/2006/relationships/hyperlink" Target="https://cuprit.ru" TargetMode="External"/><Relationship Id="rId2" Type="http://schemas.openxmlformats.org/officeDocument/2006/relationships/numbering" Target="numbering.xml"/><Relationship Id="rId16" Type="http://schemas.openxmlformats.org/officeDocument/2006/relationships/hyperlink" Target="file:///Z:\&#1054;&#1058;&#1044;&#1045;&#1051;%20&#1055;&#1056;&#1040;&#1042;&#1054;&#1042;&#1054;&#1049;%20&#1056;&#1040;&#1041;&#1054;&#1058;&#1067;\1.%20&#1044;&#1054;&#1043;&#1054;&#1042;&#1054;&#1056;&#1067;\2.%20&#1044;&#1086;&#1075;&#1086;&#1074;&#1086;&#1088;&#1099;%20&#1085;&#1072;%20&#1088;&#1077;&#1072;&#1083;&#1080;&#1079;&#1072;&#1094;&#1080;&#1102;%20&#1058;&#1056;&#1059;\1.%20&#1092;&#1086;&#1088;&#1084;&#1099;%20&#1058;&#1050;&#1054;\&#1064;&#1072;&#1073;&#1083;&#1086;&#1085;&#1099;%20&#1076;&#1086;&#1075;&#1086;&#1074;&#1086;&#1088;&#1086;&#1074;%20&#1085;&#1072;%20&#1058;&#1050;&#1054;\&#1056;&#1077;&#1076;&#1072;&#1082;&#1094;&#1080;&#1103;%20v6%20&#1087;&#1088;&#1072;&#1074;&#1080;&#1083;&#1072;%20293\1.%20&#1053;&#1046;\1.2.%20&#1053;&#1046;&#1055;%20&#1070;&#1051;%2044&#1060;&#1047;_v6.doc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ZR&amp;n=500887&amp;dst=100080" TargetMode="External"/><Relationship Id="rId5" Type="http://schemas.openxmlformats.org/officeDocument/2006/relationships/webSettings" Target="webSettings.xml"/><Relationship Id="rId15" Type="http://schemas.openxmlformats.org/officeDocument/2006/relationships/hyperlink" Target="https://login.consultant.ru/link/?req=doc&amp;base=RZR&amp;n=495711" TargetMode="External"/><Relationship Id="rId10" Type="http://schemas.openxmlformats.org/officeDocument/2006/relationships/hyperlink" Target="https://login.consultant.ru/link/?req=doc&amp;base=RZR&amp;n=500887&amp;dst=10007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RZR&amp;n=477750&amp;dst=100019" TargetMode="External"/><Relationship Id="rId14" Type="http://schemas.openxmlformats.org/officeDocument/2006/relationships/hyperlink" Target="https://login.consultant.ru/link/?req=doc&amp;base=RZR&amp;n=12453&amp;dst=1001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83E03-9FF0-4C0B-A407-CC63F9661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4417</Words>
  <Characters>25180</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REGOPERATOR143</dc:creator>
  <cp:keywords/>
  <dc:description/>
  <cp:lastModifiedBy>REGOPERATOR71</cp:lastModifiedBy>
  <cp:revision>4</cp:revision>
  <cp:lastPrinted>2025-09-18T06:17:00Z</cp:lastPrinted>
  <dcterms:created xsi:type="dcterms:W3CDTF">2026-02-11T11:40:00Z</dcterms:created>
  <dcterms:modified xsi:type="dcterms:W3CDTF">2026-02-11T13:44:00Z</dcterms:modified>
</cp:coreProperties>
</file>